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D972" w14:textId="55FE4A94" w:rsidR="00EE424D" w:rsidRDefault="00EE424D" w:rsidP="00EE424D">
      <w:pPr>
        <w:jc w:val="left"/>
        <w:rPr>
          <w:rFonts w:ascii="ＭＳ 明朝" w:hAnsi="ＭＳ 明朝"/>
          <w:szCs w:val="21"/>
        </w:rPr>
      </w:pPr>
      <w:r>
        <w:rPr>
          <w:rFonts w:ascii="ＭＳ 明朝" w:hAnsi="ＭＳ 明朝" w:hint="eastAsia"/>
          <w:szCs w:val="21"/>
        </w:rPr>
        <w:t>別添６</w:t>
      </w:r>
    </w:p>
    <w:p w14:paraId="6EFC61A6" w14:textId="77777777" w:rsidR="00EE424D" w:rsidRDefault="00EE424D" w:rsidP="00EE424D">
      <w:pPr>
        <w:jc w:val="left"/>
      </w:pPr>
    </w:p>
    <w:p w14:paraId="5601CC99" w14:textId="1471D46B" w:rsidR="00E15B3B" w:rsidRDefault="00E15B3B" w:rsidP="00FE07F4">
      <w:pPr>
        <w:jc w:val="center"/>
      </w:pPr>
      <w:r>
        <w:rPr>
          <w:rFonts w:hint="eastAsia"/>
        </w:rPr>
        <w:t>令和７年度養殖業体質強化緊急総合対策事業</w:t>
      </w:r>
    </w:p>
    <w:p w14:paraId="6CE8B009" w14:textId="6B304FA3" w:rsidR="00AA6D12" w:rsidRDefault="00B202EB" w:rsidP="00FE07F4">
      <w:pPr>
        <w:jc w:val="center"/>
      </w:pPr>
      <w:r>
        <w:rPr>
          <w:rFonts w:hint="eastAsia"/>
        </w:rPr>
        <w:t>公募要領の内容および提出物確認書・</w:t>
      </w:r>
      <w:r w:rsidR="00A658C9">
        <w:rPr>
          <w:rFonts w:hint="eastAsia"/>
        </w:rPr>
        <w:t>申告</w:t>
      </w:r>
      <w:r w:rsidR="00FE07F4">
        <w:rPr>
          <w:rFonts w:hint="eastAsia"/>
        </w:rPr>
        <w:t>書</w:t>
      </w:r>
    </w:p>
    <w:p w14:paraId="41DD8737" w14:textId="77777777" w:rsidR="00871EAF" w:rsidRDefault="00871EAF" w:rsidP="00143704"/>
    <w:p w14:paraId="21F88990" w14:textId="5DD3AA5B" w:rsidR="00FE07F4" w:rsidRDefault="00E15B3B" w:rsidP="00FE07F4">
      <w:r>
        <w:rPr>
          <w:rFonts w:hint="eastAsia"/>
          <w:kern w:val="0"/>
        </w:rPr>
        <w:t>申請者名（個社名またはグループ名）</w:t>
      </w:r>
      <w:r w:rsidR="00A658C9">
        <w:rPr>
          <w:kern w:val="0"/>
        </w:rPr>
        <w:tab/>
      </w:r>
      <w:r w:rsidR="00A658C9">
        <w:rPr>
          <w:rFonts w:hint="eastAsia"/>
          <w:kern w:val="0"/>
        </w:rPr>
        <w:t xml:space="preserve">　</w:t>
      </w:r>
      <w:r w:rsidR="00FE07F4">
        <w:rPr>
          <w:rFonts w:hint="eastAsia"/>
        </w:rPr>
        <w:t>●●</w:t>
      </w:r>
    </w:p>
    <w:p w14:paraId="31892650" w14:textId="4780B249" w:rsidR="00FE07F4" w:rsidRDefault="00E02254" w:rsidP="00FE07F4">
      <w:r>
        <w:rPr>
          <w:rFonts w:hint="eastAsia"/>
        </w:rPr>
        <w:t>代表者名（</w:t>
      </w:r>
      <w:r w:rsidR="00A658C9">
        <w:rPr>
          <w:rFonts w:hint="eastAsia"/>
        </w:rPr>
        <w:t>グループ</w:t>
      </w:r>
      <w:r>
        <w:rPr>
          <w:rFonts w:hint="eastAsia"/>
        </w:rPr>
        <w:t>で申請の場合のみ記載）　●●</w:t>
      </w:r>
    </w:p>
    <w:p w14:paraId="2C0E2F70" w14:textId="77777777" w:rsidR="00E32BDB" w:rsidRDefault="00E32BDB" w:rsidP="00FE07F4"/>
    <w:p w14:paraId="3EB145EC" w14:textId="77777777" w:rsidR="00E32BDB" w:rsidRDefault="00E32BDB" w:rsidP="00E32BDB">
      <w:pPr>
        <w:ind w:firstLineChars="100" w:firstLine="210"/>
      </w:pPr>
      <w:r>
        <w:rPr>
          <w:rFonts w:hint="eastAsia"/>
        </w:rPr>
        <w:t>以下の提出物が揃っていることを確認しました。</w:t>
      </w:r>
    </w:p>
    <w:tbl>
      <w:tblPr>
        <w:tblStyle w:val="ae"/>
        <w:tblW w:w="9067" w:type="dxa"/>
        <w:tblLook w:val="04A0" w:firstRow="1" w:lastRow="0" w:firstColumn="1" w:lastColumn="0" w:noHBand="0" w:noVBand="1"/>
      </w:tblPr>
      <w:tblGrid>
        <w:gridCol w:w="704"/>
        <w:gridCol w:w="8363"/>
      </w:tblGrid>
      <w:tr w:rsidR="00E32BDB" w14:paraId="554F5772" w14:textId="77777777" w:rsidTr="002D34E1">
        <w:tc>
          <w:tcPr>
            <w:tcW w:w="704" w:type="dxa"/>
            <w:vAlign w:val="center"/>
          </w:tcPr>
          <w:p w14:paraId="31D445BA" w14:textId="77777777" w:rsidR="00E32BDB" w:rsidRDefault="00000000" w:rsidP="002D34E1">
            <w:pPr>
              <w:jc w:val="center"/>
            </w:pPr>
            <w:sdt>
              <w:sdtPr>
                <w:rPr>
                  <w:rFonts w:hint="eastAsia"/>
                  <w:sz w:val="28"/>
                  <w:szCs w:val="28"/>
                </w:rPr>
                <w:id w:val="2065521013"/>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3783C5FD" w14:textId="77777777" w:rsidR="00E32BDB" w:rsidRDefault="00E32BDB" w:rsidP="002D34E1">
            <w:r>
              <w:rPr>
                <w:rFonts w:asciiTheme="minorEastAsia" w:hAnsiTheme="minorEastAsia" w:hint="eastAsia"/>
                <w:szCs w:val="21"/>
              </w:rPr>
              <w:t>交付申請</w:t>
            </w:r>
            <w:r w:rsidRPr="005504C7">
              <w:rPr>
                <w:rFonts w:asciiTheme="minorEastAsia" w:hAnsiTheme="minorEastAsia" w:hint="eastAsia"/>
                <w:szCs w:val="21"/>
              </w:rPr>
              <w:t>書</w:t>
            </w:r>
            <w:r>
              <w:rPr>
                <w:rFonts w:asciiTheme="minorEastAsia" w:hAnsiTheme="minorEastAsia" w:hint="eastAsia"/>
                <w:szCs w:val="21"/>
              </w:rPr>
              <w:t>（別記様式第１号、同第２号、同第３号または同第４号）</w:t>
            </w:r>
          </w:p>
        </w:tc>
      </w:tr>
      <w:tr w:rsidR="00E32BDB" w14:paraId="4BEB2AA6" w14:textId="77777777" w:rsidTr="002D34E1">
        <w:tc>
          <w:tcPr>
            <w:tcW w:w="704" w:type="dxa"/>
            <w:vAlign w:val="center"/>
          </w:tcPr>
          <w:p w14:paraId="5FDA96C4" w14:textId="77777777" w:rsidR="00E32BDB" w:rsidRDefault="00000000" w:rsidP="002D34E1">
            <w:pPr>
              <w:jc w:val="center"/>
            </w:pPr>
            <w:sdt>
              <w:sdtPr>
                <w:rPr>
                  <w:rFonts w:hint="eastAsia"/>
                  <w:sz w:val="28"/>
                  <w:szCs w:val="28"/>
                </w:rPr>
                <w:id w:val="-630171650"/>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5FD6BBB0" w14:textId="77777777" w:rsidR="00E32BDB" w:rsidRDefault="00E32BDB" w:rsidP="002D34E1">
            <w:r>
              <w:rPr>
                <w:rFonts w:asciiTheme="minorEastAsia" w:hAnsiTheme="minorEastAsia" w:hint="eastAsia"/>
                <w:szCs w:val="21"/>
              </w:rPr>
              <w:t>事業計画書</w:t>
            </w:r>
            <w:r w:rsidRPr="00266655">
              <w:rPr>
                <w:rFonts w:asciiTheme="minorEastAsia" w:hAnsiTheme="minorEastAsia" w:hint="eastAsia"/>
                <w:szCs w:val="21"/>
              </w:rPr>
              <w:t>（</w:t>
            </w:r>
            <w:r>
              <w:rPr>
                <w:rFonts w:asciiTheme="minorEastAsia" w:hAnsiTheme="minorEastAsia" w:hint="eastAsia"/>
                <w:szCs w:val="21"/>
              </w:rPr>
              <w:t>別紙１、別紙２、別紙３または別紙４</w:t>
            </w:r>
            <w:r w:rsidRPr="00266655">
              <w:rPr>
                <w:rFonts w:asciiTheme="minorEastAsia" w:hAnsiTheme="minorEastAsia" w:hint="eastAsia"/>
                <w:szCs w:val="21"/>
              </w:rPr>
              <w:t>）</w:t>
            </w:r>
          </w:p>
        </w:tc>
      </w:tr>
      <w:tr w:rsidR="00E32BDB" w14:paraId="4C19548E" w14:textId="77777777" w:rsidTr="002D34E1">
        <w:tc>
          <w:tcPr>
            <w:tcW w:w="704" w:type="dxa"/>
            <w:vAlign w:val="center"/>
          </w:tcPr>
          <w:p w14:paraId="17D008BC" w14:textId="77777777" w:rsidR="00E32BDB" w:rsidRPr="00FE07F4" w:rsidRDefault="00000000" w:rsidP="002D34E1">
            <w:pPr>
              <w:jc w:val="center"/>
              <w:rPr>
                <w:sz w:val="28"/>
                <w:szCs w:val="28"/>
              </w:rPr>
            </w:pPr>
            <w:sdt>
              <w:sdtPr>
                <w:rPr>
                  <w:rFonts w:hint="eastAsia"/>
                  <w:sz w:val="28"/>
                  <w:szCs w:val="28"/>
                </w:rPr>
                <w:id w:val="1283535792"/>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22EBD363" w14:textId="77777777" w:rsidR="00E32BDB" w:rsidRDefault="00E32BDB" w:rsidP="002D34E1">
            <w:pPr>
              <w:rPr>
                <w:rFonts w:asciiTheme="minorEastAsia" w:hAnsiTheme="minorEastAsia"/>
                <w:szCs w:val="21"/>
              </w:rPr>
            </w:pPr>
            <w:r>
              <w:rPr>
                <w:rFonts w:asciiTheme="minorEastAsia" w:hAnsiTheme="minorEastAsia" w:hint="eastAsia"/>
                <w:szCs w:val="21"/>
              </w:rPr>
              <w:t>クロスコンプライアンスチェックシート（別添５）</w:t>
            </w:r>
          </w:p>
        </w:tc>
      </w:tr>
      <w:tr w:rsidR="00E32BDB" w14:paraId="6F55778A" w14:textId="77777777" w:rsidTr="002D34E1">
        <w:tc>
          <w:tcPr>
            <w:tcW w:w="704" w:type="dxa"/>
            <w:vAlign w:val="center"/>
          </w:tcPr>
          <w:p w14:paraId="02CDB264" w14:textId="77777777" w:rsidR="00E32BDB" w:rsidRPr="00FE07F4" w:rsidRDefault="00000000" w:rsidP="002D34E1">
            <w:pPr>
              <w:jc w:val="center"/>
              <w:rPr>
                <w:sz w:val="28"/>
                <w:szCs w:val="28"/>
              </w:rPr>
            </w:pPr>
            <w:sdt>
              <w:sdtPr>
                <w:rPr>
                  <w:rFonts w:hint="eastAsia"/>
                  <w:sz w:val="28"/>
                  <w:szCs w:val="28"/>
                </w:rPr>
                <w:id w:val="-1973054856"/>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284161E6" w14:textId="77777777" w:rsidR="00E32BDB" w:rsidRDefault="00E32BDB" w:rsidP="002D34E1">
            <w:pPr>
              <w:rPr>
                <w:rFonts w:asciiTheme="minorEastAsia" w:hAnsiTheme="minorEastAsia"/>
                <w:szCs w:val="21"/>
              </w:rPr>
            </w:pPr>
            <w:r>
              <w:rPr>
                <w:rFonts w:asciiTheme="minorEastAsia" w:hAnsiTheme="minorEastAsia" w:hint="eastAsia"/>
                <w:szCs w:val="21"/>
              </w:rPr>
              <w:t>購入備品・設備（または消耗品）の見積書（本見積書）</w:t>
            </w:r>
          </w:p>
        </w:tc>
      </w:tr>
      <w:tr w:rsidR="00E32BDB" w14:paraId="43DC5A2A" w14:textId="77777777" w:rsidTr="002D34E1">
        <w:tc>
          <w:tcPr>
            <w:tcW w:w="704" w:type="dxa"/>
            <w:vAlign w:val="center"/>
          </w:tcPr>
          <w:p w14:paraId="3CD7E8D0" w14:textId="77777777" w:rsidR="00E32BDB" w:rsidRPr="00FE07F4" w:rsidRDefault="00000000" w:rsidP="002D34E1">
            <w:pPr>
              <w:jc w:val="center"/>
              <w:rPr>
                <w:sz w:val="28"/>
                <w:szCs w:val="28"/>
              </w:rPr>
            </w:pPr>
            <w:sdt>
              <w:sdtPr>
                <w:rPr>
                  <w:rFonts w:hint="eastAsia"/>
                  <w:sz w:val="28"/>
                  <w:szCs w:val="28"/>
                </w:rPr>
                <w:id w:val="-1237861914"/>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420B3AD2" w14:textId="77777777" w:rsidR="00E32BDB" w:rsidRDefault="00E32BDB" w:rsidP="002D34E1">
            <w:pPr>
              <w:rPr>
                <w:rFonts w:asciiTheme="minorEastAsia" w:hAnsiTheme="minorEastAsia"/>
                <w:szCs w:val="21"/>
              </w:rPr>
            </w:pPr>
            <w:r>
              <w:rPr>
                <w:rFonts w:asciiTheme="minorEastAsia" w:hAnsiTheme="minorEastAsia" w:hint="eastAsia"/>
                <w:szCs w:val="21"/>
              </w:rPr>
              <w:t>購入備品・設備（または消耗品）の相見積書（本見積書の他に２社分）または業者選定理由書</w:t>
            </w:r>
          </w:p>
        </w:tc>
      </w:tr>
      <w:tr w:rsidR="00E32BDB" w14:paraId="6E9B708F" w14:textId="77777777" w:rsidTr="002D34E1">
        <w:tc>
          <w:tcPr>
            <w:tcW w:w="704" w:type="dxa"/>
            <w:vAlign w:val="center"/>
          </w:tcPr>
          <w:p w14:paraId="777BC8DB" w14:textId="77777777" w:rsidR="00E32BDB" w:rsidRPr="00FE07F4" w:rsidRDefault="00000000" w:rsidP="002D34E1">
            <w:pPr>
              <w:jc w:val="center"/>
              <w:rPr>
                <w:sz w:val="28"/>
                <w:szCs w:val="28"/>
              </w:rPr>
            </w:pPr>
            <w:sdt>
              <w:sdtPr>
                <w:rPr>
                  <w:rFonts w:hint="eastAsia"/>
                  <w:sz w:val="28"/>
                  <w:szCs w:val="28"/>
                </w:rPr>
                <w:id w:val="-1539510014"/>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62D58453" w14:textId="77777777" w:rsidR="00E32BDB" w:rsidRDefault="00E32BDB" w:rsidP="002D34E1">
            <w:pPr>
              <w:rPr>
                <w:rFonts w:asciiTheme="minorEastAsia" w:hAnsiTheme="minorEastAsia"/>
                <w:szCs w:val="21"/>
              </w:rPr>
            </w:pPr>
            <w:r w:rsidRPr="009E0B0A">
              <w:rPr>
                <w:rFonts w:asciiTheme="minorEastAsia" w:hAnsiTheme="minorEastAsia" w:hint="eastAsia"/>
                <w:szCs w:val="21"/>
              </w:rPr>
              <w:t>直近２か年分の財務状況が分かる資料</w:t>
            </w:r>
          </w:p>
          <w:p w14:paraId="34424D47" w14:textId="77777777" w:rsidR="00E32BDB" w:rsidRDefault="00E32BDB" w:rsidP="002D34E1">
            <w:pPr>
              <w:rPr>
                <w:rFonts w:asciiTheme="minorEastAsia" w:hAnsiTheme="minorEastAsia"/>
                <w:szCs w:val="21"/>
              </w:rPr>
            </w:pPr>
            <w:r w:rsidRPr="009E0B0A">
              <w:rPr>
                <w:rFonts w:asciiTheme="minorEastAsia" w:hAnsiTheme="minorEastAsia" w:hint="eastAsia"/>
                <w:szCs w:val="21"/>
              </w:rPr>
              <w:t>（貸借対照表、損益計算書、正味財産増減計算書等）</w:t>
            </w:r>
          </w:p>
        </w:tc>
      </w:tr>
      <w:tr w:rsidR="00E32BDB" w14:paraId="48489C36" w14:textId="77777777" w:rsidTr="002D34E1">
        <w:tc>
          <w:tcPr>
            <w:tcW w:w="704" w:type="dxa"/>
            <w:vAlign w:val="center"/>
          </w:tcPr>
          <w:p w14:paraId="5C3A20FF" w14:textId="77777777" w:rsidR="00E32BDB" w:rsidRPr="00FE07F4" w:rsidRDefault="00000000" w:rsidP="002D34E1">
            <w:pPr>
              <w:jc w:val="center"/>
              <w:rPr>
                <w:sz w:val="28"/>
                <w:szCs w:val="28"/>
              </w:rPr>
            </w:pPr>
            <w:sdt>
              <w:sdtPr>
                <w:rPr>
                  <w:rFonts w:hint="eastAsia"/>
                  <w:sz w:val="28"/>
                  <w:szCs w:val="28"/>
                </w:rPr>
                <w:id w:val="1357771794"/>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3D10CB00" w14:textId="77777777" w:rsidR="00E32BDB" w:rsidRDefault="00E32BDB" w:rsidP="002D34E1">
            <w:pPr>
              <w:rPr>
                <w:rFonts w:asciiTheme="minorEastAsia" w:hAnsiTheme="minorEastAsia"/>
                <w:szCs w:val="21"/>
              </w:rPr>
            </w:pPr>
            <w:r>
              <w:rPr>
                <w:rFonts w:asciiTheme="minorEastAsia" w:hAnsiTheme="minorEastAsia" w:hint="eastAsia"/>
                <w:szCs w:val="21"/>
              </w:rPr>
              <w:t>定款</w:t>
            </w:r>
          </w:p>
        </w:tc>
      </w:tr>
      <w:tr w:rsidR="00E32BDB" w14:paraId="31BD72D5" w14:textId="77777777" w:rsidTr="002D34E1">
        <w:tc>
          <w:tcPr>
            <w:tcW w:w="704" w:type="dxa"/>
            <w:vAlign w:val="center"/>
          </w:tcPr>
          <w:p w14:paraId="249D9BF6" w14:textId="77777777" w:rsidR="00E32BDB" w:rsidRPr="00FE07F4" w:rsidRDefault="00000000" w:rsidP="002D34E1">
            <w:pPr>
              <w:jc w:val="center"/>
              <w:rPr>
                <w:sz w:val="28"/>
                <w:szCs w:val="28"/>
              </w:rPr>
            </w:pPr>
            <w:sdt>
              <w:sdtPr>
                <w:rPr>
                  <w:rFonts w:hint="eastAsia"/>
                  <w:sz w:val="28"/>
                  <w:szCs w:val="28"/>
                </w:rPr>
                <w:id w:val="-1898271886"/>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4D74E5C3" w14:textId="77777777" w:rsidR="00E32BDB" w:rsidRPr="00B202EB" w:rsidRDefault="00E32BDB" w:rsidP="002D34E1">
            <w:pPr>
              <w:ind w:left="210" w:hangingChars="100" w:hanging="210"/>
              <w:rPr>
                <w:rFonts w:asciiTheme="minorEastAsia" w:hAnsiTheme="minorEastAsia"/>
                <w:szCs w:val="21"/>
                <w:u w:val="single"/>
              </w:rPr>
            </w:pPr>
            <w:r>
              <w:rPr>
                <w:rFonts w:asciiTheme="minorEastAsia" w:hAnsiTheme="minorEastAsia" w:hint="eastAsia"/>
                <w:szCs w:val="21"/>
              </w:rPr>
              <w:t>※</w:t>
            </w:r>
            <w:r w:rsidRPr="00B202EB">
              <w:rPr>
                <w:rFonts w:asciiTheme="minorEastAsia" w:hAnsiTheme="minorEastAsia" w:hint="eastAsia"/>
                <w:szCs w:val="21"/>
                <w:u w:val="single"/>
              </w:rPr>
              <w:t>養殖コスト低減対策事業（ア　協業化による養殖経営体の生産性向上支援）</w:t>
            </w:r>
            <w:r>
              <w:rPr>
                <w:rFonts w:asciiTheme="minorEastAsia" w:hAnsiTheme="minorEastAsia" w:hint="eastAsia"/>
                <w:szCs w:val="21"/>
                <w:u w:val="single"/>
              </w:rPr>
              <w:t>へ</w:t>
            </w:r>
            <w:r w:rsidRPr="00B202EB">
              <w:rPr>
                <w:rFonts w:asciiTheme="minorEastAsia" w:hAnsiTheme="minorEastAsia" w:hint="eastAsia"/>
                <w:szCs w:val="21"/>
                <w:u w:val="single"/>
              </w:rPr>
              <w:t>の申請者のみ</w:t>
            </w:r>
          </w:p>
          <w:p w14:paraId="189F48ED" w14:textId="77777777" w:rsidR="00E32BDB" w:rsidRDefault="00E32BDB" w:rsidP="002D34E1">
            <w:pPr>
              <w:rPr>
                <w:rFonts w:asciiTheme="minorEastAsia" w:hAnsiTheme="minorEastAsia"/>
                <w:szCs w:val="21"/>
              </w:rPr>
            </w:pPr>
            <w:r>
              <w:rPr>
                <w:rFonts w:asciiTheme="minorEastAsia" w:hAnsiTheme="minorEastAsia" w:hint="eastAsia"/>
                <w:szCs w:val="21"/>
              </w:rPr>
              <w:t>養殖資材の共同購入等に関する規約書（別紙５）</w:t>
            </w:r>
          </w:p>
        </w:tc>
      </w:tr>
      <w:tr w:rsidR="00E32BDB" w14:paraId="18BBB08B" w14:textId="77777777" w:rsidTr="002D34E1">
        <w:tc>
          <w:tcPr>
            <w:tcW w:w="704" w:type="dxa"/>
            <w:vAlign w:val="center"/>
          </w:tcPr>
          <w:p w14:paraId="4BEB1AD6" w14:textId="77777777" w:rsidR="00E32BDB" w:rsidRDefault="00000000" w:rsidP="002D34E1">
            <w:pPr>
              <w:jc w:val="center"/>
            </w:pPr>
            <w:sdt>
              <w:sdtPr>
                <w:rPr>
                  <w:rFonts w:hint="eastAsia"/>
                  <w:sz w:val="28"/>
                  <w:szCs w:val="28"/>
                </w:rPr>
                <w:id w:val="-1556607143"/>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15716C32" w14:textId="77777777" w:rsidR="00E32BDB" w:rsidRPr="00B202EB" w:rsidRDefault="00E32BDB" w:rsidP="002D34E1">
            <w:pPr>
              <w:ind w:left="210" w:hangingChars="100" w:hanging="210"/>
              <w:rPr>
                <w:rFonts w:asciiTheme="minorEastAsia" w:hAnsiTheme="minorEastAsia"/>
                <w:szCs w:val="21"/>
                <w:u w:val="single"/>
              </w:rPr>
            </w:pPr>
            <w:r>
              <w:rPr>
                <w:rFonts w:asciiTheme="minorEastAsia" w:hAnsiTheme="minorEastAsia" w:hint="eastAsia"/>
                <w:szCs w:val="21"/>
              </w:rPr>
              <w:t>※</w:t>
            </w:r>
            <w:r w:rsidRPr="00B202EB">
              <w:rPr>
                <w:rFonts w:asciiTheme="minorEastAsia" w:hAnsiTheme="minorEastAsia" w:hint="eastAsia"/>
                <w:szCs w:val="21"/>
                <w:u w:val="single"/>
              </w:rPr>
              <w:t>養殖コスト低減対策事業（</w:t>
            </w:r>
            <w:r>
              <w:rPr>
                <w:rFonts w:asciiTheme="minorEastAsia" w:hAnsiTheme="minorEastAsia" w:hint="eastAsia"/>
                <w:szCs w:val="21"/>
                <w:u w:val="single"/>
              </w:rPr>
              <w:t>イ</w:t>
            </w:r>
            <w:r w:rsidRPr="00B202EB">
              <w:rPr>
                <w:rFonts w:asciiTheme="minorEastAsia" w:hAnsiTheme="minorEastAsia" w:hint="eastAsia"/>
                <w:szCs w:val="21"/>
                <w:u w:val="single"/>
              </w:rPr>
              <w:t xml:space="preserve">　</w:t>
            </w:r>
            <w:r w:rsidRPr="00B202EB">
              <w:rPr>
                <w:rFonts w:asciiTheme="minorEastAsia" w:hAnsiTheme="minorEastAsia"/>
                <w:szCs w:val="21"/>
                <w:u w:val="single"/>
              </w:rPr>
              <w:t>環境変化への対応のために行う養殖対象種・手法の転換支援</w:t>
            </w:r>
            <w:r w:rsidRPr="00B202EB">
              <w:rPr>
                <w:rFonts w:asciiTheme="minorEastAsia" w:hAnsiTheme="minorEastAsia" w:hint="eastAsia"/>
                <w:szCs w:val="21"/>
                <w:u w:val="single"/>
              </w:rPr>
              <w:t>）</w:t>
            </w:r>
            <w:r>
              <w:rPr>
                <w:rFonts w:asciiTheme="minorEastAsia" w:hAnsiTheme="minorEastAsia" w:hint="eastAsia"/>
                <w:szCs w:val="21"/>
                <w:u w:val="single"/>
              </w:rPr>
              <w:t>へ</w:t>
            </w:r>
            <w:r w:rsidRPr="00B202EB">
              <w:rPr>
                <w:rFonts w:asciiTheme="minorEastAsia" w:hAnsiTheme="minorEastAsia" w:hint="eastAsia"/>
                <w:szCs w:val="21"/>
                <w:u w:val="single"/>
              </w:rPr>
              <w:t>の申請者</w:t>
            </w:r>
            <w:r>
              <w:rPr>
                <w:rFonts w:asciiTheme="minorEastAsia" w:hAnsiTheme="minorEastAsia" w:hint="eastAsia"/>
                <w:szCs w:val="21"/>
                <w:u w:val="single"/>
              </w:rPr>
              <w:t>のうち、グループで設備・備品の購入予定者</w:t>
            </w:r>
            <w:r w:rsidRPr="00B202EB">
              <w:rPr>
                <w:rFonts w:asciiTheme="minorEastAsia" w:hAnsiTheme="minorEastAsia" w:hint="eastAsia"/>
                <w:szCs w:val="21"/>
                <w:u w:val="single"/>
              </w:rPr>
              <w:t>のみ</w:t>
            </w:r>
          </w:p>
          <w:p w14:paraId="3B507595" w14:textId="77777777" w:rsidR="00E32BDB" w:rsidRDefault="00E32BDB" w:rsidP="002D34E1">
            <w:r>
              <w:rPr>
                <w:rFonts w:asciiTheme="minorEastAsia" w:hAnsiTheme="minorEastAsia" w:hint="eastAsia"/>
                <w:szCs w:val="21"/>
              </w:rPr>
              <w:t>養殖設備・備品の共同購入等に関する規約書（別紙６）</w:t>
            </w:r>
          </w:p>
        </w:tc>
      </w:tr>
      <w:tr w:rsidR="00E32BDB" w14:paraId="0E33FADB" w14:textId="77777777" w:rsidTr="002D34E1">
        <w:tc>
          <w:tcPr>
            <w:tcW w:w="704" w:type="dxa"/>
            <w:vAlign w:val="center"/>
          </w:tcPr>
          <w:p w14:paraId="73708F0C" w14:textId="77777777" w:rsidR="00E32BDB" w:rsidRDefault="00000000" w:rsidP="002D34E1">
            <w:pPr>
              <w:jc w:val="center"/>
            </w:pPr>
            <w:sdt>
              <w:sdtPr>
                <w:rPr>
                  <w:rFonts w:hint="eastAsia"/>
                  <w:sz w:val="28"/>
                  <w:szCs w:val="28"/>
                </w:rPr>
                <w:id w:val="1695185858"/>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p>
        </w:tc>
        <w:tc>
          <w:tcPr>
            <w:tcW w:w="8363" w:type="dxa"/>
            <w:vAlign w:val="center"/>
          </w:tcPr>
          <w:p w14:paraId="402CB54C" w14:textId="77777777" w:rsidR="00E32BDB" w:rsidRDefault="00E32BDB" w:rsidP="002D34E1">
            <w:r w:rsidRPr="00B202EB">
              <w:rPr>
                <w:rFonts w:asciiTheme="minorEastAsia" w:hAnsiTheme="minorEastAsia"/>
                <w:szCs w:val="21"/>
              </w:rPr>
              <w:t>公募要領の内容および提出物確認書・申告書</w:t>
            </w:r>
            <w:r>
              <w:rPr>
                <w:rFonts w:asciiTheme="minorEastAsia" w:hAnsiTheme="minorEastAsia" w:hint="eastAsia"/>
                <w:szCs w:val="21"/>
              </w:rPr>
              <w:t>（本紙）</w:t>
            </w:r>
          </w:p>
        </w:tc>
      </w:tr>
    </w:tbl>
    <w:p w14:paraId="7B2B59A7" w14:textId="77777777" w:rsidR="00E32BDB" w:rsidRDefault="00E32BDB" w:rsidP="00E32BDB">
      <w:pPr>
        <w:ind w:firstLineChars="100" w:firstLine="210"/>
      </w:pPr>
    </w:p>
    <w:p w14:paraId="5CAC9365" w14:textId="1925C64F" w:rsidR="00E32BDB" w:rsidRPr="00E32BDB" w:rsidRDefault="00E32BDB" w:rsidP="00E32BDB">
      <w:pPr>
        <w:ind w:firstLineChars="100" w:firstLine="280"/>
        <w:rPr>
          <w:rFonts w:ascii="ＭＳ 明朝" w:hAnsi="ＭＳ 明朝"/>
          <w:sz w:val="28"/>
          <w:szCs w:val="32"/>
        </w:rPr>
      </w:pPr>
      <w:r w:rsidRPr="00E32BDB">
        <w:rPr>
          <w:rFonts w:ascii="ＭＳ 明朝" w:hAnsi="ＭＳ 明朝" w:hint="eastAsia"/>
          <w:sz w:val="28"/>
          <w:szCs w:val="32"/>
        </w:rPr>
        <w:t>※</w:t>
      </w:r>
      <w:r>
        <w:rPr>
          <w:rFonts w:ascii="ＭＳ 明朝" w:hAnsi="ＭＳ 明朝" w:hint="eastAsia"/>
          <w:sz w:val="28"/>
          <w:szCs w:val="32"/>
        </w:rPr>
        <w:t>２～３</w:t>
      </w:r>
      <w:r w:rsidRPr="00E32BDB">
        <w:rPr>
          <w:rFonts w:ascii="ＭＳ 明朝" w:hAnsi="ＭＳ 明朝" w:hint="eastAsia"/>
          <w:sz w:val="28"/>
          <w:szCs w:val="32"/>
        </w:rPr>
        <w:t>頁にもチェックリストがあります。</w:t>
      </w:r>
    </w:p>
    <w:p w14:paraId="78967271" w14:textId="279CA648" w:rsidR="00E32BDB" w:rsidRDefault="00E32BDB">
      <w:pPr>
        <w:widowControl/>
        <w:jc w:val="left"/>
      </w:pPr>
      <w:r>
        <w:br w:type="page"/>
      </w:r>
    </w:p>
    <w:p w14:paraId="04E53DED" w14:textId="6A1646EE" w:rsidR="00FE07F4" w:rsidRDefault="00FE07F4" w:rsidP="00B202EB">
      <w:pPr>
        <w:ind w:firstLineChars="100" w:firstLine="210"/>
      </w:pPr>
      <w:r>
        <w:rPr>
          <w:rFonts w:hint="eastAsia"/>
        </w:rPr>
        <w:lastRenderedPageBreak/>
        <w:t>下記の各事項について理解した上で</w:t>
      </w:r>
      <w:r w:rsidR="00E02254">
        <w:rPr>
          <w:rFonts w:hint="eastAsia"/>
        </w:rPr>
        <w:t>申請</w:t>
      </w:r>
      <w:r>
        <w:rPr>
          <w:rFonts w:hint="eastAsia"/>
        </w:rPr>
        <w:t>します。</w:t>
      </w:r>
    </w:p>
    <w:tbl>
      <w:tblPr>
        <w:tblStyle w:val="ae"/>
        <w:tblW w:w="0" w:type="auto"/>
        <w:tblLook w:val="04A0" w:firstRow="1" w:lastRow="0" w:firstColumn="1" w:lastColumn="0" w:noHBand="0" w:noVBand="1"/>
      </w:tblPr>
      <w:tblGrid>
        <w:gridCol w:w="624"/>
        <w:gridCol w:w="8356"/>
      </w:tblGrid>
      <w:tr w:rsidR="00B202EB" w14:paraId="6053E2CC" w14:textId="77777777" w:rsidTr="00FE51DC">
        <w:tc>
          <w:tcPr>
            <w:tcW w:w="624" w:type="dxa"/>
            <w:vAlign w:val="center"/>
          </w:tcPr>
          <w:p w14:paraId="7ADC428E" w14:textId="0C36C379" w:rsidR="00B202EB" w:rsidRPr="00FE07F4" w:rsidRDefault="00000000" w:rsidP="00B202EB">
            <w:pPr>
              <w:jc w:val="center"/>
              <w:rPr>
                <w:sz w:val="28"/>
                <w:szCs w:val="28"/>
              </w:rPr>
            </w:pPr>
            <w:sdt>
              <w:sdtPr>
                <w:rPr>
                  <w:rFonts w:hint="eastAsia"/>
                  <w:sz w:val="28"/>
                  <w:szCs w:val="28"/>
                </w:rPr>
                <w:id w:val="57218603"/>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2A803747" w14:textId="7A40EEED" w:rsidR="00B202EB" w:rsidRPr="004D56A8" w:rsidRDefault="00B202EB" w:rsidP="00B202EB">
            <w:pPr>
              <w:rPr>
                <w:b/>
                <w:bCs/>
              </w:rPr>
            </w:pPr>
            <w:r w:rsidRPr="004D56A8">
              <w:rPr>
                <w:rFonts w:hint="eastAsia"/>
                <w:b/>
                <w:bCs/>
              </w:rPr>
              <w:t>（１－</w:t>
            </w:r>
            <w:r w:rsidR="004D56A8">
              <w:rPr>
                <w:rFonts w:hint="eastAsia"/>
                <w:b/>
                <w:bCs/>
              </w:rPr>
              <w:t>３</w:t>
            </w:r>
            <w:r w:rsidRPr="004D56A8">
              <w:rPr>
                <w:rFonts w:hint="eastAsia"/>
                <w:b/>
                <w:bCs/>
              </w:rPr>
              <w:t>．</w:t>
            </w:r>
            <w:r w:rsidR="004D56A8" w:rsidRPr="004D56A8">
              <w:rPr>
                <w:b/>
                <w:bCs/>
              </w:rPr>
              <w:t>支援内容、対象者・対象養殖種</w:t>
            </w:r>
            <w:r w:rsidRPr="004D56A8">
              <w:rPr>
                <w:rFonts w:hint="eastAsia"/>
                <w:b/>
                <w:bCs/>
              </w:rPr>
              <w:t>関係）</w:t>
            </w:r>
          </w:p>
          <w:p w14:paraId="6EF24BD3" w14:textId="68DCDB2C" w:rsidR="00B202EB" w:rsidRDefault="004D56A8" w:rsidP="00B202EB">
            <w:pPr>
              <w:ind w:firstLineChars="100" w:firstLine="210"/>
            </w:pPr>
            <w:r w:rsidRPr="004D56A8">
              <w:t>支援内容</w:t>
            </w:r>
            <w:r>
              <w:rPr>
                <w:rFonts w:hint="eastAsia"/>
              </w:rPr>
              <w:t>（</w:t>
            </w:r>
            <w:r w:rsidR="004C464E">
              <w:rPr>
                <w:rFonts w:hint="eastAsia"/>
              </w:rPr>
              <w:t>補助対象、</w:t>
            </w:r>
            <w:r>
              <w:rPr>
                <w:rFonts w:hint="eastAsia"/>
              </w:rPr>
              <w:t>補助上限額等）</w:t>
            </w:r>
            <w:r w:rsidRPr="004D56A8">
              <w:t>、対象者・対象養殖種</w:t>
            </w:r>
            <w:r>
              <w:rPr>
                <w:rFonts w:hint="eastAsia"/>
              </w:rPr>
              <w:t>について理解し、申請内容が事業対象として合致している</w:t>
            </w:r>
            <w:r w:rsidR="00B202EB" w:rsidRPr="00FE07F4">
              <w:t>。</w:t>
            </w:r>
          </w:p>
        </w:tc>
      </w:tr>
      <w:tr w:rsidR="00B202EB" w14:paraId="2497C027" w14:textId="77777777" w:rsidTr="00FE51DC">
        <w:tc>
          <w:tcPr>
            <w:tcW w:w="624" w:type="dxa"/>
            <w:vAlign w:val="center"/>
          </w:tcPr>
          <w:p w14:paraId="0D30A3C6" w14:textId="7D618462" w:rsidR="00B202EB" w:rsidRPr="00FE07F4" w:rsidRDefault="00000000" w:rsidP="00B202EB">
            <w:pPr>
              <w:jc w:val="center"/>
              <w:rPr>
                <w:sz w:val="28"/>
                <w:szCs w:val="28"/>
              </w:rPr>
            </w:pPr>
            <w:sdt>
              <w:sdtPr>
                <w:rPr>
                  <w:rFonts w:hint="eastAsia"/>
                  <w:sz w:val="28"/>
                  <w:szCs w:val="28"/>
                </w:rPr>
                <w:id w:val="1249318977"/>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5912A817" w14:textId="224663F4" w:rsidR="004D56A8" w:rsidRPr="004D56A8" w:rsidRDefault="004D56A8" w:rsidP="004D56A8">
            <w:pPr>
              <w:rPr>
                <w:b/>
                <w:bCs/>
              </w:rPr>
            </w:pPr>
            <w:r w:rsidRPr="004D56A8">
              <w:rPr>
                <w:rFonts w:hint="eastAsia"/>
                <w:b/>
                <w:bCs/>
              </w:rPr>
              <w:t>（１－５．事業実施期間関係）</w:t>
            </w:r>
            <w:r w:rsidR="00E32BDB">
              <w:rPr>
                <w:rFonts w:hint="eastAsia"/>
                <w:b/>
                <w:bCs/>
              </w:rPr>
              <w:t>、</w:t>
            </w:r>
            <w:r w:rsidRPr="004D56A8">
              <w:rPr>
                <w:rFonts w:hint="eastAsia"/>
                <w:b/>
                <w:bCs/>
              </w:rPr>
              <w:t>（</w:t>
            </w:r>
            <w:r>
              <w:rPr>
                <w:rFonts w:hint="eastAsia"/>
                <w:b/>
                <w:bCs/>
              </w:rPr>
              <w:t>２</w:t>
            </w:r>
            <w:r w:rsidRPr="004D56A8">
              <w:rPr>
                <w:rFonts w:hint="eastAsia"/>
                <w:b/>
                <w:bCs/>
              </w:rPr>
              <w:t>－</w:t>
            </w:r>
            <w:r>
              <w:rPr>
                <w:rFonts w:hint="eastAsia"/>
                <w:b/>
                <w:bCs/>
              </w:rPr>
              <w:t>２</w:t>
            </w:r>
            <w:r w:rsidRPr="004D56A8">
              <w:rPr>
                <w:rFonts w:hint="eastAsia"/>
                <w:b/>
                <w:bCs/>
              </w:rPr>
              <w:t>．</w:t>
            </w:r>
            <w:r>
              <w:rPr>
                <w:rFonts w:hint="eastAsia"/>
                <w:b/>
                <w:bCs/>
              </w:rPr>
              <w:t>補助対象としない経費</w:t>
            </w:r>
            <w:r w:rsidRPr="004D56A8">
              <w:rPr>
                <w:rFonts w:hint="eastAsia"/>
                <w:b/>
                <w:bCs/>
              </w:rPr>
              <w:t>関係）</w:t>
            </w:r>
          </w:p>
          <w:p w14:paraId="1E07997B" w14:textId="1D637738" w:rsidR="00B202EB" w:rsidRDefault="004D56A8" w:rsidP="004D56A8">
            <w:pPr>
              <w:ind w:firstLineChars="100" w:firstLine="210"/>
            </w:pPr>
            <w:r>
              <w:rPr>
                <w:rFonts w:hint="eastAsia"/>
              </w:rPr>
              <w:t>事業</w:t>
            </w:r>
            <w:r w:rsidR="00922B39">
              <w:rPr>
                <w:rFonts w:hint="eastAsia"/>
              </w:rPr>
              <w:t>期間内</w:t>
            </w:r>
            <w:r>
              <w:rPr>
                <w:rFonts w:hint="eastAsia"/>
              </w:rPr>
              <w:t>にすべての活動を完了する必要があり、これ以降に要した人件費、賃金、設備・備品費および消耗品費は補助対象として認められない。また、設備・備品費および消耗品費は</w:t>
            </w:r>
            <w:r w:rsidR="00AC368E">
              <w:rPr>
                <w:rFonts w:hint="eastAsia"/>
              </w:rPr>
              <w:t>事業終了前の指定された日</w:t>
            </w:r>
            <w:r>
              <w:rPr>
                <w:rFonts w:hint="eastAsia"/>
              </w:rPr>
              <w:t>までに納品及び支払いを完了したもののみが補助対象として認められる</w:t>
            </w:r>
            <w:r w:rsidRPr="00FE07F4">
              <w:t>。</w:t>
            </w:r>
          </w:p>
        </w:tc>
      </w:tr>
      <w:tr w:rsidR="00B202EB" w14:paraId="2C8B9EFE" w14:textId="77777777" w:rsidTr="00FE51DC">
        <w:tc>
          <w:tcPr>
            <w:tcW w:w="624" w:type="dxa"/>
            <w:vAlign w:val="center"/>
          </w:tcPr>
          <w:p w14:paraId="14AAE104" w14:textId="5842C3A2" w:rsidR="00B202EB" w:rsidRDefault="00000000" w:rsidP="00B202EB">
            <w:pPr>
              <w:jc w:val="center"/>
              <w:rPr>
                <w:sz w:val="28"/>
                <w:szCs w:val="28"/>
              </w:rPr>
            </w:pPr>
            <w:sdt>
              <w:sdtPr>
                <w:rPr>
                  <w:rFonts w:hint="eastAsia"/>
                  <w:sz w:val="28"/>
                  <w:szCs w:val="28"/>
                </w:rPr>
                <w:id w:val="33468438"/>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73375D34" w14:textId="740CDF42" w:rsidR="00B202EB" w:rsidRPr="004D56A8" w:rsidRDefault="00B202EB" w:rsidP="00B202EB">
            <w:pPr>
              <w:rPr>
                <w:b/>
                <w:bCs/>
              </w:rPr>
            </w:pPr>
            <w:r w:rsidRPr="004D56A8">
              <w:rPr>
                <w:rFonts w:hint="eastAsia"/>
                <w:b/>
                <w:bCs/>
              </w:rPr>
              <w:t>（</w:t>
            </w:r>
            <w:r w:rsidR="004D56A8">
              <w:rPr>
                <w:rFonts w:hint="eastAsia"/>
                <w:b/>
                <w:bCs/>
              </w:rPr>
              <w:t>２</w:t>
            </w:r>
            <w:r w:rsidRPr="004D56A8">
              <w:rPr>
                <w:rFonts w:hint="eastAsia"/>
                <w:b/>
                <w:bCs/>
              </w:rPr>
              <w:t>－</w:t>
            </w:r>
            <w:r w:rsidR="004D56A8">
              <w:rPr>
                <w:rFonts w:hint="eastAsia"/>
                <w:b/>
                <w:bCs/>
              </w:rPr>
              <w:t>２</w:t>
            </w:r>
            <w:r w:rsidRPr="004D56A8">
              <w:rPr>
                <w:rFonts w:hint="eastAsia"/>
                <w:b/>
                <w:bCs/>
              </w:rPr>
              <w:t>．</w:t>
            </w:r>
            <w:r w:rsidR="004D56A8">
              <w:rPr>
                <w:rFonts w:hint="eastAsia"/>
                <w:b/>
                <w:bCs/>
              </w:rPr>
              <w:t>補助対象としない経費</w:t>
            </w:r>
            <w:r w:rsidRPr="004D56A8">
              <w:rPr>
                <w:rFonts w:hint="eastAsia"/>
                <w:b/>
                <w:bCs/>
              </w:rPr>
              <w:t>関係）</w:t>
            </w:r>
          </w:p>
          <w:p w14:paraId="7A871DB5" w14:textId="1888D84E" w:rsidR="00B202EB" w:rsidRDefault="004D56A8" w:rsidP="004D56A8">
            <w:pPr>
              <w:ind w:firstLineChars="100" w:firstLine="210"/>
            </w:pPr>
            <w:r w:rsidRPr="004D56A8">
              <w:t>補助金の交付決定日よりも前に、発注、購入、契約等発生した経費</w:t>
            </w:r>
            <w:r>
              <w:rPr>
                <w:rFonts w:hint="eastAsia"/>
              </w:rPr>
              <w:t>および</w:t>
            </w:r>
            <w:r w:rsidRPr="004D56A8">
              <w:t>建物等施設の建設又は不動産取得に関する経費</w:t>
            </w:r>
            <w:r>
              <w:rPr>
                <w:rFonts w:hint="eastAsia"/>
              </w:rPr>
              <w:t>は補助対象とならない</w:t>
            </w:r>
            <w:r w:rsidR="00B202EB">
              <w:rPr>
                <w:rFonts w:hint="eastAsia"/>
              </w:rPr>
              <w:t>。</w:t>
            </w:r>
          </w:p>
        </w:tc>
      </w:tr>
      <w:tr w:rsidR="00B202EB" w14:paraId="266517E0" w14:textId="77777777" w:rsidTr="00FE51DC">
        <w:tc>
          <w:tcPr>
            <w:tcW w:w="624" w:type="dxa"/>
            <w:vAlign w:val="center"/>
          </w:tcPr>
          <w:p w14:paraId="34BD1933" w14:textId="0C161D3E" w:rsidR="00B202EB" w:rsidRDefault="00000000" w:rsidP="00B202EB">
            <w:pPr>
              <w:jc w:val="center"/>
              <w:rPr>
                <w:sz w:val="28"/>
                <w:szCs w:val="28"/>
              </w:rPr>
            </w:pPr>
            <w:sdt>
              <w:sdtPr>
                <w:rPr>
                  <w:rFonts w:hint="eastAsia"/>
                  <w:sz w:val="28"/>
                  <w:szCs w:val="28"/>
                </w:rPr>
                <w:id w:val="1474958046"/>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415CC8FB" w14:textId="58A3D889" w:rsidR="00B202EB" w:rsidRPr="004D56A8" w:rsidRDefault="00B202EB" w:rsidP="00B202EB">
            <w:pPr>
              <w:rPr>
                <w:b/>
                <w:bCs/>
              </w:rPr>
            </w:pPr>
            <w:r w:rsidRPr="004D56A8">
              <w:rPr>
                <w:rFonts w:hint="eastAsia"/>
                <w:b/>
                <w:bCs/>
              </w:rPr>
              <w:t>（</w:t>
            </w:r>
            <w:r w:rsidR="004D56A8">
              <w:rPr>
                <w:rFonts w:hint="eastAsia"/>
                <w:b/>
                <w:bCs/>
              </w:rPr>
              <w:t>２</w:t>
            </w:r>
            <w:r w:rsidRPr="004D56A8">
              <w:rPr>
                <w:rFonts w:hint="eastAsia"/>
                <w:b/>
                <w:bCs/>
              </w:rPr>
              <w:t>－</w:t>
            </w:r>
            <w:r w:rsidR="004D56A8">
              <w:rPr>
                <w:rFonts w:hint="eastAsia"/>
                <w:b/>
                <w:bCs/>
              </w:rPr>
              <w:t>３</w:t>
            </w:r>
            <w:r w:rsidRPr="004D56A8">
              <w:rPr>
                <w:rFonts w:hint="eastAsia"/>
                <w:b/>
                <w:bCs/>
              </w:rPr>
              <w:t>．</w:t>
            </w:r>
            <w:r w:rsidR="004D56A8">
              <w:rPr>
                <w:rFonts w:hint="eastAsia"/>
                <w:b/>
                <w:bCs/>
              </w:rPr>
              <w:t>補助金の支払関係</w:t>
            </w:r>
            <w:r w:rsidRPr="004D56A8">
              <w:rPr>
                <w:rFonts w:hint="eastAsia"/>
                <w:b/>
                <w:bCs/>
              </w:rPr>
              <w:t>）</w:t>
            </w:r>
          </w:p>
          <w:p w14:paraId="557C8E1F" w14:textId="1E94B832" w:rsidR="00B202EB" w:rsidRDefault="004D56A8" w:rsidP="004D56A8">
            <w:pPr>
              <w:ind w:firstLineChars="100" w:firstLine="210"/>
            </w:pPr>
            <w:r w:rsidRPr="004D56A8">
              <w:t>全ての支出にはその収支を明らかにした帳簿類及び領収書等の証拠書類</w:t>
            </w:r>
            <w:r w:rsidR="00C4053A">
              <w:rPr>
                <w:rFonts w:hint="eastAsia"/>
              </w:rPr>
              <w:t>の保存</w:t>
            </w:r>
            <w:r w:rsidRPr="004D56A8">
              <w:t>が必要とな</w:t>
            </w:r>
            <w:r w:rsidR="00AA2BA1">
              <w:rPr>
                <w:rFonts w:hint="eastAsia"/>
              </w:rPr>
              <w:t>る</w:t>
            </w:r>
            <w:r w:rsidRPr="004D56A8">
              <w:t>。また、支出額及び</w:t>
            </w:r>
            <w:r w:rsidR="00F24FE7">
              <w:rPr>
                <w:rFonts w:hint="eastAsia"/>
              </w:rPr>
              <w:t>その</w:t>
            </w:r>
            <w:r w:rsidRPr="004D56A8">
              <w:t>内容</w:t>
            </w:r>
            <w:r w:rsidR="00A84F80">
              <w:rPr>
                <w:rFonts w:hint="eastAsia"/>
              </w:rPr>
              <w:t>は</w:t>
            </w:r>
            <w:r w:rsidRPr="004D56A8">
              <w:t>厳格に審査</w:t>
            </w:r>
            <w:r w:rsidR="00C4053A">
              <w:rPr>
                <w:rFonts w:hint="eastAsia"/>
              </w:rPr>
              <w:t>され</w:t>
            </w:r>
            <w:r w:rsidRPr="004D56A8">
              <w:t>、</w:t>
            </w:r>
            <w:r w:rsidR="0038624B">
              <w:rPr>
                <w:rFonts w:hint="eastAsia"/>
              </w:rPr>
              <w:t>その結果</w:t>
            </w:r>
            <w:r w:rsidR="002E26DA">
              <w:rPr>
                <w:rFonts w:hint="eastAsia"/>
              </w:rPr>
              <w:t>に応じ</w:t>
            </w:r>
            <w:r w:rsidR="0038624B">
              <w:rPr>
                <w:rFonts w:hint="eastAsia"/>
              </w:rPr>
              <w:t>、</w:t>
            </w:r>
            <w:r w:rsidR="00F24FE7">
              <w:rPr>
                <w:rFonts w:hint="eastAsia"/>
              </w:rPr>
              <w:t>補助金</w:t>
            </w:r>
            <w:r w:rsidRPr="004D56A8">
              <w:t>支払の対象外となる可能性があ</w:t>
            </w:r>
            <w:r>
              <w:rPr>
                <w:rFonts w:hint="eastAsia"/>
              </w:rPr>
              <w:t>る</w:t>
            </w:r>
            <w:r w:rsidR="00B202EB">
              <w:rPr>
                <w:rFonts w:hint="eastAsia"/>
              </w:rPr>
              <w:t>。</w:t>
            </w:r>
          </w:p>
        </w:tc>
      </w:tr>
      <w:tr w:rsidR="00B202EB" w14:paraId="0CE3419E" w14:textId="77777777" w:rsidTr="00FE51DC">
        <w:tc>
          <w:tcPr>
            <w:tcW w:w="624" w:type="dxa"/>
            <w:vAlign w:val="center"/>
          </w:tcPr>
          <w:p w14:paraId="25188C9D" w14:textId="18F221EF" w:rsidR="00B202EB" w:rsidRDefault="00000000" w:rsidP="00B202EB">
            <w:pPr>
              <w:jc w:val="center"/>
              <w:rPr>
                <w:sz w:val="28"/>
                <w:szCs w:val="28"/>
              </w:rPr>
            </w:pPr>
            <w:sdt>
              <w:sdtPr>
                <w:rPr>
                  <w:rFonts w:hint="eastAsia"/>
                  <w:sz w:val="28"/>
                  <w:szCs w:val="28"/>
                </w:rPr>
                <w:id w:val="-1898424334"/>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02042C93" w14:textId="437F4850" w:rsidR="00B202EB" w:rsidRPr="004D56A8" w:rsidRDefault="00B202EB" w:rsidP="00B202EB">
            <w:pPr>
              <w:rPr>
                <w:b/>
                <w:bCs/>
              </w:rPr>
            </w:pPr>
            <w:r w:rsidRPr="004D56A8">
              <w:rPr>
                <w:rFonts w:hint="eastAsia"/>
                <w:b/>
                <w:bCs/>
              </w:rPr>
              <w:t>（</w:t>
            </w:r>
            <w:r w:rsidR="004D56A8">
              <w:rPr>
                <w:rFonts w:hint="eastAsia"/>
                <w:b/>
                <w:bCs/>
              </w:rPr>
              <w:t>３</w:t>
            </w:r>
            <w:r w:rsidRPr="004D56A8">
              <w:rPr>
                <w:rFonts w:hint="eastAsia"/>
                <w:b/>
                <w:bCs/>
              </w:rPr>
              <w:t>－</w:t>
            </w:r>
            <w:r w:rsidR="004D56A8">
              <w:rPr>
                <w:rFonts w:hint="eastAsia"/>
                <w:b/>
                <w:bCs/>
              </w:rPr>
              <w:t>１</w:t>
            </w:r>
            <w:r w:rsidRPr="004D56A8">
              <w:rPr>
                <w:rFonts w:hint="eastAsia"/>
                <w:b/>
                <w:bCs/>
              </w:rPr>
              <w:t>．</w:t>
            </w:r>
            <w:r w:rsidR="004D56A8">
              <w:rPr>
                <w:rFonts w:hint="eastAsia"/>
                <w:b/>
                <w:bCs/>
              </w:rPr>
              <w:t>募集期間</w:t>
            </w:r>
            <w:r w:rsidRPr="004D56A8">
              <w:rPr>
                <w:rFonts w:hint="eastAsia"/>
                <w:b/>
                <w:bCs/>
              </w:rPr>
              <w:t>関係）</w:t>
            </w:r>
          </w:p>
          <w:p w14:paraId="39D71F94" w14:textId="2253B374" w:rsidR="00B202EB" w:rsidRDefault="004D56A8" w:rsidP="004D56A8">
            <w:pPr>
              <w:ind w:firstLineChars="100" w:firstLine="210"/>
            </w:pPr>
            <w:r>
              <w:rPr>
                <w:rFonts w:hint="eastAsia"/>
              </w:rPr>
              <w:t>申請書一式の提出は</w:t>
            </w:r>
            <w:r w:rsidRPr="004D56A8">
              <w:t>締め切りを</w:t>
            </w:r>
            <w:proofErr w:type="gramStart"/>
            <w:r w:rsidRPr="004D56A8">
              <w:t>過ぎ</w:t>
            </w:r>
            <w:r>
              <w:rPr>
                <w:rFonts w:hint="eastAsia"/>
              </w:rPr>
              <w:t>たり</w:t>
            </w:r>
            <w:proofErr w:type="gramEnd"/>
            <w:r w:rsidRPr="004D56A8">
              <w:t>、応募書類に不備・不足がある場合は受理</w:t>
            </w:r>
            <w:r w:rsidR="00C4053A">
              <w:rPr>
                <w:rFonts w:hint="eastAsia"/>
              </w:rPr>
              <w:t>され</w:t>
            </w:r>
            <w:r>
              <w:rPr>
                <w:rFonts w:hint="eastAsia"/>
              </w:rPr>
              <w:t>ない。</w:t>
            </w:r>
          </w:p>
        </w:tc>
      </w:tr>
      <w:tr w:rsidR="00B202EB" w14:paraId="56FC7DBA" w14:textId="77777777" w:rsidTr="00FE51DC">
        <w:tc>
          <w:tcPr>
            <w:tcW w:w="624" w:type="dxa"/>
            <w:vAlign w:val="center"/>
          </w:tcPr>
          <w:p w14:paraId="5EE2304B" w14:textId="69E92E90" w:rsidR="00B202EB" w:rsidRDefault="00000000" w:rsidP="00B202EB">
            <w:pPr>
              <w:jc w:val="center"/>
              <w:rPr>
                <w:sz w:val="28"/>
                <w:szCs w:val="28"/>
              </w:rPr>
            </w:pPr>
            <w:sdt>
              <w:sdtPr>
                <w:rPr>
                  <w:rFonts w:hint="eastAsia"/>
                  <w:sz w:val="28"/>
                  <w:szCs w:val="28"/>
                </w:rPr>
                <w:id w:val="-1025015368"/>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1A789AF1" w14:textId="3FFC79BA" w:rsidR="00B202EB" w:rsidRPr="004D56A8" w:rsidRDefault="00B202EB" w:rsidP="00B202EB">
            <w:pPr>
              <w:rPr>
                <w:b/>
                <w:bCs/>
              </w:rPr>
            </w:pPr>
            <w:r w:rsidRPr="004D56A8">
              <w:rPr>
                <w:rFonts w:hint="eastAsia"/>
                <w:b/>
                <w:bCs/>
              </w:rPr>
              <w:t>（</w:t>
            </w:r>
            <w:r w:rsidR="004D56A8">
              <w:rPr>
                <w:rFonts w:hint="eastAsia"/>
                <w:b/>
                <w:bCs/>
              </w:rPr>
              <w:t>４</w:t>
            </w:r>
            <w:r w:rsidRPr="004D56A8">
              <w:rPr>
                <w:rFonts w:hint="eastAsia"/>
                <w:b/>
                <w:bCs/>
              </w:rPr>
              <w:t>．</w:t>
            </w:r>
            <w:r w:rsidR="000041CB" w:rsidRPr="000041CB">
              <w:rPr>
                <w:b/>
                <w:bCs/>
              </w:rPr>
              <w:t>事業実施者の責務</w:t>
            </w:r>
            <w:r w:rsidRPr="004D56A8">
              <w:rPr>
                <w:rFonts w:hint="eastAsia"/>
                <w:b/>
                <w:bCs/>
              </w:rPr>
              <w:t>関係</w:t>
            </w:r>
            <w:r w:rsidR="000041CB">
              <w:rPr>
                <w:rFonts w:hint="eastAsia"/>
                <w:b/>
                <w:bCs/>
              </w:rPr>
              <w:t xml:space="preserve">　</w:t>
            </w:r>
            <w:r w:rsidR="000041CB" w:rsidRPr="000041CB">
              <w:rPr>
                <w:rFonts w:ascii="ＭＳ 明朝" w:hAnsi="ＭＳ 明朝"/>
                <w:b/>
                <w:bCs/>
              </w:rPr>
              <w:t>(３) フォローアップ</w:t>
            </w:r>
            <w:r w:rsidRPr="004D56A8">
              <w:rPr>
                <w:rFonts w:hint="eastAsia"/>
                <w:b/>
                <w:bCs/>
              </w:rPr>
              <w:t>）</w:t>
            </w:r>
          </w:p>
          <w:p w14:paraId="26639FF7" w14:textId="6E183BC2" w:rsidR="00B202EB" w:rsidRDefault="000041CB" w:rsidP="000041CB">
            <w:pPr>
              <w:ind w:firstLineChars="100" w:firstLine="210"/>
            </w:pPr>
            <w:r w:rsidRPr="000041CB">
              <w:t>事業実施期間中、必要に応じて</w:t>
            </w:r>
            <w:r>
              <w:rPr>
                <w:rFonts w:hint="eastAsia"/>
              </w:rPr>
              <w:t>事務局</w:t>
            </w:r>
            <w:r w:rsidRPr="000041CB">
              <w:t>によるフォローアップ</w:t>
            </w:r>
            <w:r w:rsidR="00C4053A">
              <w:rPr>
                <w:rFonts w:hint="eastAsia"/>
              </w:rPr>
              <w:t>が</w:t>
            </w:r>
            <w:r w:rsidRPr="000041CB">
              <w:t>実施</w:t>
            </w:r>
            <w:r w:rsidR="00C4053A">
              <w:rPr>
                <w:rFonts w:hint="eastAsia"/>
              </w:rPr>
              <w:t>され</w:t>
            </w:r>
            <w:r>
              <w:rPr>
                <w:rFonts w:hint="eastAsia"/>
              </w:rPr>
              <w:t>、事業の進捗状況確認（現地調査を含む。）</w:t>
            </w:r>
            <w:r w:rsidR="00C4053A">
              <w:rPr>
                <w:rFonts w:hint="eastAsia"/>
              </w:rPr>
              <w:t>が</w:t>
            </w:r>
            <w:r>
              <w:rPr>
                <w:rFonts w:hint="eastAsia"/>
              </w:rPr>
              <w:t>行</w:t>
            </w:r>
            <w:r w:rsidR="00C4053A">
              <w:rPr>
                <w:rFonts w:hint="eastAsia"/>
              </w:rPr>
              <w:t>われる</w:t>
            </w:r>
            <w:r>
              <w:rPr>
                <w:rFonts w:hint="eastAsia"/>
              </w:rPr>
              <w:t>可能性がある</w:t>
            </w:r>
            <w:r w:rsidR="00B202EB">
              <w:rPr>
                <w:rFonts w:hint="eastAsia"/>
              </w:rPr>
              <w:t>。</w:t>
            </w:r>
            <w:r>
              <w:rPr>
                <w:rFonts w:hint="eastAsia"/>
              </w:rPr>
              <w:t>また、事業実施者</w:t>
            </w:r>
            <w:r w:rsidR="00447266">
              <w:rPr>
                <w:rFonts w:hint="eastAsia"/>
              </w:rPr>
              <w:t>がこれら</w:t>
            </w:r>
            <w:r>
              <w:rPr>
                <w:rFonts w:hint="eastAsia"/>
              </w:rPr>
              <w:t>に積極的に協力</w:t>
            </w:r>
            <w:r w:rsidR="00761E25">
              <w:rPr>
                <w:rFonts w:hint="eastAsia"/>
              </w:rPr>
              <w:t>する</w:t>
            </w:r>
            <w:r>
              <w:rPr>
                <w:rFonts w:hint="eastAsia"/>
              </w:rPr>
              <w:t>必要がある。</w:t>
            </w:r>
          </w:p>
        </w:tc>
      </w:tr>
      <w:tr w:rsidR="00B202EB" w14:paraId="1EA72C8C" w14:textId="77777777" w:rsidTr="00FE51DC">
        <w:tc>
          <w:tcPr>
            <w:tcW w:w="624" w:type="dxa"/>
            <w:vAlign w:val="center"/>
          </w:tcPr>
          <w:p w14:paraId="1946C02B" w14:textId="5D38CE2E" w:rsidR="00B202EB" w:rsidRDefault="00000000" w:rsidP="00B202EB">
            <w:pPr>
              <w:jc w:val="center"/>
              <w:rPr>
                <w:sz w:val="28"/>
                <w:szCs w:val="28"/>
              </w:rPr>
            </w:pPr>
            <w:sdt>
              <w:sdtPr>
                <w:rPr>
                  <w:rFonts w:hint="eastAsia"/>
                  <w:sz w:val="28"/>
                  <w:szCs w:val="28"/>
                </w:rPr>
                <w:id w:val="1666740375"/>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0A02D9A1" w14:textId="0D5D66BB" w:rsidR="000041CB" w:rsidRPr="004D56A8" w:rsidRDefault="000041CB" w:rsidP="000041CB">
            <w:pPr>
              <w:rPr>
                <w:b/>
                <w:bCs/>
              </w:rPr>
            </w:pPr>
            <w:r w:rsidRPr="004D56A8">
              <w:rPr>
                <w:rFonts w:hint="eastAsia"/>
                <w:b/>
                <w:bCs/>
              </w:rPr>
              <w:t>（</w:t>
            </w:r>
            <w:r>
              <w:rPr>
                <w:rFonts w:hint="eastAsia"/>
                <w:b/>
                <w:bCs/>
              </w:rPr>
              <w:t>４</w:t>
            </w:r>
            <w:r w:rsidRPr="004D56A8">
              <w:rPr>
                <w:rFonts w:hint="eastAsia"/>
                <w:b/>
                <w:bCs/>
              </w:rPr>
              <w:t>．</w:t>
            </w:r>
            <w:r w:rsidRPr="000041CB">
              <w:rPr>
                <w:b/>
                <w:bCs/>
              </w:rPr>
              <w:t>事業実施者の責務</w:t>
            </w:r>
            <w:r w:rsidRPr="004D56A8">
              <w:rPr>
                <w:rFonts w:hint="eastAsia"/>
                <w:b/>
                <w:bCs/>
              </w:rPr>
              <w:t>関係</w:t>
            </w:r>
            <w:r>
              <w:rPr>
                <w:rFonts w:hint="eastAsia"/>
                <w:b/>
                <w:bCs/>
              </w:rPr>
              <w:t xml:space="preserve">　</w:t>
            </w:r>
            <w:r w:rsidRPr="000041CB">
              <w:rPr>
                <w:rFonts w:ascii="ＭＳ 明朝" w:hAnsi="ＭＳ 明朝"/>
                <w:b/>
                <w:bCs/>
              </w:rPr>
              <w:t>(</w:t>
            </w:r>
            <w:r>
              <w:rPr>
                <w:rFonts w:ascii="ＭＳ 明朝" w:hAnsi="ＭＳ 明朝" w:hint="eastAsia"/>
                <w:b/>
                <w:bCs/>
              </w:rPr>
              <w:t>４) 執行状況調査</w:t>
            </w:r>
            <w:r w:rsidRPr="004D56A8">
              <w:rPr>
                <w:rFonts w:hint="eastAsia"/>
                <w:b/>
                <w:bCs/>
              </w:rPr>
              <w:t>）</w:t>
            </w:r>
          </w:p>
          <w:p w14:paraId="4A46F163" w14:textId="37790DEF" w:rsidR="00B202EB" w:rsidRDefault="000041CB" w:rsidP="000041CB">
            <w:pPr>
              <w:ind w:firstLineChars="100" w:firstLine="210"/>
            </w:pPr>
            <w:r w:rsidRPr="000041CB">
              <w:t>事業実施者</w:t>
            </w:r>
            <w:r w:rsidR="00447266">
              <w:rPr>
                <w:rFonts w:hint="eastAsia"/>
              </w:rPr>
              <w:t>が</w:t>
            </w:r>
            <w:r w:rsidRPr="000041CB">
              <w:t>提出</w:t>
            </w:r>
            <w:r w:rsidR="00447266">
              <w:rPr>
                <w:rFonts w:hint="eastAsia"/>
              </w:rPr>
              <w:t>す</w:t>
            </w:r>
            <w:r w:rsidRPr="000041CB">
              <w:t>る報告書及び必要に応じて行われるヒアリングに基づき、当該事業が申請内容、補助金の交付決定の内容及び条件に従って確実に実施されているかどうかの調査を本会が行</w:t>
            </w:r>
            <w:r>
              <w:rPr>
                <w:rFonts w:hint="eastAsia"/>
              </w:rPr>
              <w:t>い、この結果によっては</w:t>
            </w:r>
            <w:r w:rsidR="0055202F">
              <w:rPr>
                <w:rFonts w:hint="eastAsia"/>
              </w:rPr>
              <w:t>、</w:t>
            </w:r>
            <w:r w:rsidRPr="000041CB">
              <w:t>本事業実施期間中であっても、事業計画の変更を求め、又は補助金の交付を中止する</w:t>
            </w:r>
            <w:r>
              <w:rPr>
                <w:rFonts w:hint="eastAsia"/>
              </w:rPr>
              <w:t>可能性がある</w:t>
            </w:r>
            <w:r w:rsidR="00B202EB">
              <w:rPr>
                <w:rFonts w:hint="eastAsia"/>
              </w:rPr>
              <w:t>。</w:t>
            </w:r>
          </w:p>
        </w:tc>
      </w:tr>
      <w:tr w:rsidR="00B202EB" w14:paraId="522BD104" w14:textId="77777777" w:rsidTr="00FE51DC">
        <w:tc>
          <w:tcPr>
            <w:tcW w:w="624" w:type="dxa"/>
            <w:vAlign w:val="center"/>
          </w:tcPr>
          <w:p w14:paraId="110C5FA0" w14:textId="305F35E7" w:rsidR="00B202EB" w:rsidRDefault="00000000" w:rsidP="00B202EB">
            <w:pPr>
              <w:jc w:val="center"/>
              <w:rPr>
                <w:sz w:val="28"/>
                <w:szCs w:val="28"/>
              </w:rPr>
            </w:pPr>
            <w:sdt>
              <w:sdtPr>
                <w:rPr>
                  <w:rFonts w:hint="eastAsia"/>
                  <w:sz w:val="28"/>
                  <w:szCs w:val="28"/>
                </w:rPr>
                <w:id w:val="-829133859"/>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3A86830C" w14:textId="6C93B12C" w:rsidR="00B202EB" w:rsidRPr="004D56A8" w:rsidRDefault="00B202EB" w:rsidP="00B202EB">
            <w:pPr>
              <w:rPr>
                <w:b/>
                <w:bCs/>
              </w:rPr>
            </w:pPr>
            <w:r w:rsidRPr="004D56A8">
              <w:rPr>
                <w:rFonts w:hint="eastAsia"/>
                <w:b/>
                <w:bCs/>
              </w:rPr>
              <w:t>（４．事業実施者の責務関係</w:t>
            </w:r>
            <w:r w:rsidR="000041CB">
              <w:rPr>
                <w:rFonts w:hint="eastAsia"/>
                <w:b/>
                <w:bCs/>
              </w:rPr>
              <w:t xml:space="preserve">　</w:t>
            </w:r>
            <w:r w:rsidR="000041CB" w:rsidRPr="000041CB">
              <w:rPr>
                <w:b/>
                <w:bCs/>
              </w:rPr>
              <w:t>（６）取得財産等の管理</w:t>
            </w:r>
            <w:r w:rsidRPr="004D56A8">
              <w:rPr>
                <w:rFonts w:hint="eastAsia"/>
                <w:b/>
                <w:bCs/>
              </w:rPr>
              <w:t>）</w:t>
            </w:r>
          </w:p>
          <w:p w14:paraId="22BD45CF" w14:textId="7BD3A80A" w:rsidR="00B202EB" w:rsidRDefault="00B202EB" w:rsidP="00B202EB">
            <w:r>
              <w:rPr>
                <w:rFonts w:hint="eastAsia"/>
              </w:rPr>
              <w:t xml:space="preserve">　取得財産等について、処分制限期間においては、本事業終了後も善良な管理者の注意をもって管理し、</w:t>
            </w:r>
            <w:r w:rsidR="000041CB">
              <w:rPr>
                <w:rFonts w:hint="eastAsia"/>
              </w:rPr>
              <w:t>補助</w:t>
            </w:r>
            <w:r>
              <w:rPr>
                <w:rFonts w:hint="eastAsia"/>
              </w:rPr>
              <w:t>金交付の目的に従って効果的運用を図る必要があ</w:t>
            </w:r>
            <w:r w:rsidR="00DD4DA8">
              <w:rPr>
                <w:rFonts w:hint="eastAsia"/>
              </w:rPr>
              <w:t>り、</w:t>
            </w:r>
            <w:r>
              <w:rPr>
                <w:rFonts w:hint="eastAsia"/>
              </w:rPr>
              <w:t>処分制限期間においては、</w:t>
            </w:r>
            <w:r w:rsidR="000041CB">
              <w:rPr>
                <w:rFonts w:hint="eastAsia"/>
              </w:rPr>
              <w:t>補助</w:t>
            </w:r>
            <w:r>
              <w:t>金の交付の目的と異なる使用、譲渡、交換、貸付け、又は担保に供する必要があるときは、事前に、本会の承認を受け</w:t>
            </w:r>
            <w:r>
              <w:rPr>
                <w:rFonts w:hint="eastAsia"/>
              </w:rPr>
              <w:t>る必要がある。</w:t>
            </w:r>
            <w:r w:rsidR="000041CB">
              <w:rPr>
                <w:rFonts w:hint="eastAsia"/>
              </w:rPr>
              <w:t>また、処分制限期間内に当該財産を処分した場合は補助金返還の必要がある。</w:t>
            </w:r>
          </w:p>
        </w:tc>
      </w:tr>
      <w:tr w:rsidR="00B202EB" w14:paraId="3E02BCE3" w14:textId="77777777" w:rsidTr="00FE51DC">
        <w:tc>
          <w:tcPr>
            <w:tcW w:w="624" w:type="dxa"/>
            <w:vAlign w:val="center"/>
          </w:tcPr>
          <w:p w14:paraId="3F6507ED" w14:textId="08CCCCB7" w:rsidR="00B202EB" w:rsidRDefault="00000000" w:rsidP="00B202EB">
            <w:pPr>
              <w:jc w:val="center"/>
              <w:rPr>
                <w:sz w:val="28"/>
                <w:szCs w:val="28"/>
              </w:rPr>
            </w:pPr>
            <w:sdt>
              <w:sdtPr>
                <w:rPr>
                  <w:rFonts w:hint="eastAsia"/>
                  <w:sz w:val="28"/>
                  <w:szCs w:val="28"/>
                </w:rPr>
                <w:id w:val="-1622757678"/>
                <w14:checkbox>
                  <w14:checked w14:val="0"/>
                  <w14:checkedState w14:val="2612" w14:font="ＭＳ ゴシック"/>
                  <w14:uncheckedState w14:val="2610" w14:font="ＭＳ ゴシック"/>
                </w14:checkbox>
              </w:sdtPr>
              <w:sdtContent>
                <w:r w:rsidR="00B202EB">
                  <w:rPr>
                    <w:rFonts w:ascii="ＭＳ ゴシック" w:eastAsia="ＭＳ ゴシック" w:hAnsi="ＭＳ ゴシック" w:hint="eastAsia"/>
                    <w:sz w:val="28"/>
                    <w:szCs w:val="28"/>
                  </w:rPr>
                  <w:t>☐</w:t>
                </w:r>
              </w:sdtContent>
            </w:sdt>
          </w:p>
        </w:tc>
        <w:tc>
          <w:tcPr>
            <w:tcW w:w="8356" w:type="dxa"/>
          </w:tcPr>
          <w:p w14:paraId="771E131C" w14:textId="65E49DB4" w:rsidR="000041CB" w:rsidRPr="004D56A8" w:rsidRDefault="000041CB" w:rsidP="000041CB">
            <w:pPr>
              <w:rPr>
                <w:b/>
                <w:bCs/>
              </w:rPr>
            </w:pPr>
            <w:r w:rsidRPr="004D56A8">
              <w:rPr>
                <w:rFonts w:hint="eastAsia"/>
                <w:b/>
                <w:bCs/>
              </w:rPr>
              <w:t>（４．事業実施者の責務関係</w:t>
            </w:r>
            <w:r>
              <w:rPr>
                <w:rFonts w:hint="eastAsia"/>
                <w:b/>
                <w:bCs/>
              </w:rPr>
              <w:t xml:space="preserve">　</w:t>
            </w:r>
            <w:r w:rsidRPr="000041CB">
              <w:rPr>
                <w:rFonts w:ascii="ＭＳ 明朝" w:hAnsi="ＭＳ 明朝"/>
                <w:b/>
                <w:bCs/>
              </w:rPr>
              <w:t>(８) 事業成果等の報告及び発表</w:t>
            </w:r>
            <w:r w:rsidRPr="004D56A8">
              <w:rPr>
                <w:rFonts w:hint="eastAsia"/>
                <w:b/>
                <w:bCs/>
              </w:rPr>
              <w:t>）</w:t>
            </w:r>
          </w:p>
          <w:p w14:paraId="21EDE1F8" w14:textId="494553F4" w:rsidR="00B202EB" w:rsidRDefault="000041CB" w:rsidP="000041CB">
            <w:r>
              <w:rPr>
                <w:rFonts w:hint="eastAsia"/>
              </w:rPr>
              <w:t xml:space="preserve">　</w:t>
            </w:r>
            <w:r w:rsidRPr="000041CB">
              <w:t>事業成果については、事業実施期間の終了後、必要な報告（別途定める実績報告書等）を行うとともに、水産庁又は本会が開催する成果の公表等へ積極的に参加・協力しなければな</w:t>
            </w:r>
            <w:r>
              <w:rPr>
                <w:rFonts w:hint="eastAsia"/>
              </w:rPr>
              <w:t>らない。</w:t>
            </w:r>
          </w:p>
        </w:tc>
      </w:tr>
    </w:tbl>
    <w:p w14:paraId="23870DA4" w14:textId="77777777" w:rsidR="00396E3E" w:rsidRDefault="00396E3E" w:rsidP="00607C0B">
      <w:pPr>
        <w:ind w:firstLineChars="100" w:firstLine="210"/>
      </w:pPr>
    </w:p>
    <w:p w14:paraId="2F8A622B" w14:textId="03B283C6" w:rsidR="00B202EB" w:rsidRDefault="00B202EB" w:rsidP="00B202EB">
      <w:pPr>
        <w:ind w:left="210" w:hangingChars="100" w:hanging="210"/>
      </w:pPr>
      <w:r>
        <w:rPr>
          <w:rFonts w:hint="eastAsia"/>
        </w:rPr>
        <w:t>※以下、</w:t>
      </w:r>
      <w:r w:rsidRPr="00B202EB">
        <w:rPr>
          <w:rFonts w:hint="eastAsia"/>
          <w:u w:val="single"/>
        </w:rPr>
        <w:t>養殖コスト低減対策事業（ア</w:t>
      </w:r>
      <w:r w:rsidRPr="00B202EB">
        <w:rPr>
          <w:rFonts w:hint="eastAsia"/>
          <w:u w:val="single"/>
        </w:rPr>
        <w:t xml:space="preserve"> </w:t>
      </w:r>
      <w:r w:rsidRPr="00B202EB">
        <w:rPr>
          <w:rFonts w:hint="eastAsia"/>
          <w:u w:val="single"/>
        </w:rPr>
        <w:t>協業化による養殖経営体の生産性向上支援</w:t>
      </w:r>
      <w:r>
        <w:rPr>
          <w:rFonts w:hint="eastAsia"/>
          <w:u w:val="single"/>
        </w:rPr>
        <w:t>、</w:t>
      </w:r>
      <w:r w:rsidRPr="00B202EB">
        <w:rPr>
          <w:rFonts w:hint="eastAsia"/>
          <w:u w:val="single"/>
        </w:rPr>
        <w:t>またはイ　環境変化への対応のために行う養殖対象種・手法の転換支援）の申請者のみ</w:t>
      </w:r>
    </w:p>
    <w:p w14:paraId="30558E0F" w14:textId="77777777" w:rsidR="00E32BDB" w:rsidRDefault="00E32BDB" w:rsidP="00B202EB">
      <w:pPr>
        <w:ind w:firstLineChars="100" w:firstLine="210"/>
      </w:pPr>
    </w:p>
    <w:p w14:paraId="6F653F91" w14:textId="2F60D198" w:rsidR="00B202EB" w:rsidRDefault="00B202EB" w:rsidP="00B202EB">
      <w:pPr>
        <w:ind w:firstLineChars="100" w:firstLine="210"/>
      </w:pPr>
      <w:r>
        <w:rPr>
          <w:rFonts w:hint="eastAsia"/>
        </w:rPr>
        <w:t>下記の事項</w:t>
      </w:r>
      <w:r w:rsidR="00C14632">
        <w:rPr>
          <w:rFonts w:hint="eastAsia"/>
        </w:rPr>
        <w:t>は事実と相違ありません。</w:t>
      </w:r>
    </w:p>
    <w:tbl>
      <w:tblPr>
        <w:tblStyle w:val="ae"/>
        <w:tblW w:w="0" w:type="auto"/>
        <w:tblLook w:val="04A0" w:firstRow="1" w:lastRow="0" w:firstColumn="1" w:lastColumn="0" w:noHBand="0" w:noVBand="1"/>
      </w:tblPr>
      <w:tblGrid>
        <w:gridCol w:w="624"/>
        <w:gridCol w:w="8356"/>
      </w:tblGrid>
      <w:tr w:rsidR="00B202EB" w14:paraId="22866098" w14:textId="77777777" w:rsidTr="008F6FFF">
        <w:tc>
          <w:tcPr>
            <w:tcW w:w="624" w:type="dxa"/>
            <w:vAlign w:val="center"/>
          </w:tcPr>
          <w:p w14:paraId="531C4D12" w14:textId="26569333" w:rsidR="00B202EB" w:rsidRPr="00FE07F4" w:rsidRDefault="00000000" w:rsidP="008F6FFF">
            <w:pPr>
              <w:jc w:val="center"/>
              <w:rPr>
                <w:sz w:val="28"/>
                <w:szCs w:val="28"/>
              </w:rPr>
            </w:pPr>
            <w:sdt>
              <w:sdtPr>
                <w:rPr>
                  <w:rFonts w:hint="eastAsia"/>
                  <w:sz w:val="28"/>
                  <w:szCs w:val="28"/>
                </w:rPr>
                <w:id w:val="-661010920"/>
                <w14:checkbox>
                  <w14:checked w14:val="0"/>
                  <w14:checkedState w14:val="2612" w14:font="ＭＳ ゴシック"/>
                  <w14:uncheckedState w14:val="2610" w14:font="ＭＳ ゴシック"/>
                </w14:checkbox>
              </w:sdtPr>
              <w:sdtContent>
                <w:r w:rsidR="00B65F6E">
                  <w:rPr>
                    <w:rFonts w:ascii="ＭＳ ゴシック" w:eastAsia="ＭＳ ゴシック" w:hAnsi="ＭＳ ゴシック" w:hint="eastAsia"/>
                    <w:sz w:val="28"/>
                    <w:szCs w:val="28"/>
                  </w:rPr>
                  <w:t>☐</w:t>
                </w:r>
              </w:sdtContent>
            </w:sdt>
          </w:p>
        </w:tc>
        <w:tc>
          <w:tcPr>
            <w:tcW w:w="8356" w:type="dxa"/>
          </w:tcPr>
          <w:p w14:paraId="59BFB335" w14:textId="17DB35AB" w:rsidR="00B202EB" w:rsidRDefault="00B202EB" w:rsidP="00E32BDB">
            <w:pPr>
              <w:spacing w:line="320" w:lineRule="exact"/>
            </w:pPr>
            <w:r>
              <w:rPr>
                <w:rFonts w:hint="eastAsia"/>
              </w:rPr>
              <w:t>以下のいずれかに該当する。</w:t>
            </w:r>
          </w:p>
          <w:p w14:paraId="2A4AE43A" w14:textId="43E4ABA9" w:rsidR="00B202EB" w:rsidRPr="00E32BDB" w:rsidRDefault="00B65F6E" w:rsidP="00E32BDB">
            <w:pPr>
              <w:pStyle w:val="ad"/>
              <w:spacing w:line="320" w:lineRule="exact"/>
              <w:ind w:leftChars="-79" w:left="-2" w:hangingChars="78" w:hanging="164"/>
              <w:rPr>
                <w:b/>
                <w:bCs/>
              </w:rPr>
            </w:pPr>
            <w:r>
              <w:rPr>
                <w:rFonts w:hint="eastAsia"/>
                <w:b/>
                <w:bCs/>
              </w:rPr>
              <w:t xml:space="preserve">　</w:t>
            </w:r>
            <w:r w:rsidR="00B202EB" w:rsidRPr="00E32BDB">
              <w:rPr>
                <w:rFonts w:hint="eastAsia"/>
                <w:b/>
                <w:bCs/>
              </w:rPr>
              <w:t>区画漁業権</w:t>
            </w:r>
            <w:r w:rsidR="00736683" w:rsidRPr="00E32BDB">
              <w:rPr>
                <w:rFonts w:hint="eastAsia"/>
              </w:rPr>
              <w:t>（</w:t>
            </w:r>
            <w:r w:rsidR="00736683">
              <w:rPr>
                <w:rFonts w:hint="eastAsia"/>
              </w:rPr>
              <w:t>本事業において海面養殖業を行う場合）</w:t>
            </w:r>
          </w:p>
          <w:p w14:paraId="53DE2ABD" w14:textId="76C96B7D" w:rsidR="008C4451" w:rsidRDefault="00000000" w:rsidP="00E32BDB">
            <w:pPr>
              <w:spacing w:line="320" w:lineRule="exact"/>
              <w:ind w:leftChars="116" w:left="642" w:hangingChars="142" w:hanging="398"/>
            </w:pPr>
            <w:sdt>
              <w:sdtPr>
                <w:rPr>
                  <w:rFonts w:hint="eastAsia"/>
                  <w:sz w:val="28"/>
                  <w:szCs w:val="28"/>
                </w:rPr>
                <w:id w:val="-982229787"/>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r w:rsidR="00B93B73">
              <w:rPr>
                <w:rFonts w:hint="eastAsia"/>
              </w:rPr>
              <w:t>本事業の実施に必要な</w:t>
            </w:r>
            <w:r w:rsidR="00C84F28">
              <w:rPr>
                <w:rFonts w:hint="eastAsia"/>
              </w:rPr>
              <w:t>漁業法に基づく</w:t>
            </w:r>
            <w:r w:rsidR="00B202EB">
              <w:rPr>
                <w:rFonts w:hint="eastAsia"/>
              </w:rPr>
              <w:t>区画漁業権</w:t>
            </w:r>
            <w:r w:rsidR="00865BBE">
              <w:rPr>
                <w:rFonts w:hint="eastAsia"/>
              </w:rPr>
              <w:t>（</w:t>
            </w:r>
            <w:r w:rsidR="00C84F28">
              <w:rPr>
                <w:rFonts w:hint="eastAsia"/>
              </w:rPr>
              <w:t>又は</w:t>
            </w:r>
            <w:r w:rsidR="00E9496F">
              <w:rPr>
                <w:rFonts w:hint="eastAsia"/>
              </w:rPr>
              <w:t>行使権</w:t>
            </w:r>
            <w:r w:rsidR="00865BBE">
              <w:rPr>
                <w:rFonts w:hint="eastAsia"/>
              </w:rPr>
              <w:t>）</w:t>
            </w:r>
            <w:r w:rsidR="00E9496F">
              <w:rPr>
                <w:rFonts w:hint="eastAsia"/>
              </w:rPr>
              <w:t>を</w:t>
            </w:r>
            <w:r w:rsidR="00396B8E">
              <w:rPr>
                <w:rFonts w:hint="eastAsia"/>
              </w:rPr>
              <w:t>有する</w:t>
            </w:r>
          </w:p>
          <w:p w14:paraId="3E275342" w14:textId="0FD280A5" w:rsidR="00B202EB" w:rsidRDefault="00000000" w:rsidP="00E32BDB">
            <w:pPr>
              <w:spacing w:line="320" w:lineRule="exact"/>
              <w:ind w:leftChars="116" w:left="642" w:hangingChars="142" w:hanging="398"/>
            </w:pPr>
            <w:sdt>
              <w:sdtPr>
                <w:rPr>
                  <w:rFonts w:hint="eastAsia"/>
                  <w:sz w:val="28"/>
                  <w:szCs w:val="28"/>
                </w:rPr>
                <w:id w:val="-393732959"/>
                <w14:checkbox>
                  <w14:checked w14:val="0"/>
                  <w14:checkedState w14:val="2612" w14:font="ＭＳ ゴシック"/>
                  <w14:uncheckedState w14:val="2610" w14:font="ＭＳ ゴシック"/>
                </w14:checkbox>
              </w:sdtPr>
              <w:sdtContent>
                <w:r w:rsidR="00E32BDB">
                  <w:rPr>
                    <w:rFonts w:ascii="ＭＳ ゴシック" w:eastAsia="ＭＳ ゴシック" w:hAnsi="ＭＳ ゴシック" w:hint="eastAsia"/>
                    <w:sz w:val="28"/>
                    <w:szCs w:val="28"/>
                  </w:rPr>
                  <w:t>☐</w:t>
                </w:r>
              </w:sdtContent>
            </w:sdt>
            <w:r w:rsidR="00C66E0F">
              <w:rPr>
                <w:rFonts w:hint="eastAsia"/>
              </w:rPr>
              <w:t>事業実施までに</w:t>
            </w:r>
            <w:r w:rsidR="00B30D58">
              <w:rPr>
                <w:rFonts w:hint="eastAsia"/>
              </w:rPr>
              <w:t>有する</w:t>
            </w:r>
            <w:r w:rsidR="00B202EB">
              <w:rPr>
                <w:rFonts w:hint="eastAsia"/>
              </w:rPr>
              <w:t>ことが確定している</w:t>
            </w:r>
          </w:p>
          <w:p w14:paraId="05B1E724" w14:textId="621F0CFD" w:rsidR="00B202EB" w:rsidRPr="00E32BDB" w:rsidRDefault="00B202EB" w:rsidP="00E32BDB">
            <w:pPr>
              <w:pStyle w:val="ad"/>
              <w:spacing w:line="320" w:lineRule="exact"/>
              <w:ind w:leftChars="19" w:left="116" w:hangingChars="36" w:hanging="76"/>
              <w:rPr>
                <w:b/>
                <w:bCs/>
              </w:rPr>
            </w:pPr>
            <w:r w:rsidRPr="00E32BDB">
              <w:rPr>
                <w:rFonts w:hint="eastAsia"/>
                <w:b/>
                <w:bCs/>
              </w:rPr>
              <w:t>指定養殖業の許可</w:t>
            </w:r>
            <w:r w:rsidR="00736683" w:rsidRPr="00E32BDB">
              <w:rPr>
                <w:rFonts w:hint="eastAsia"/>
              </w:rPr>
              <w:t>（</w:t>
            </w:r>
            <w:r w:rsidR="00736683">
              <w:rPr>
                <w:rFonts w:hint="eastAsia"/>
              </w:rPr>
              <w:t>本事業においてうなぎ養殖業を行う場合）</w:t>
            </w:r>
          </w:p>
          <w:p w14:paraId="14FD1397" w14:textId="26BDE1C7" w:rsidR="00B202EB" w:rsidRDefault="00000000" w:rsidP="00E32BDB">
            <w:pPr>
              <w:spacing w:line="320" w:lineRule="exact"/>
              <w:ind w:leftChars="134" w:left="541" w:hangingChars="93" w:hanging="260"/>
            </w:pPr>
            <w:sdt>
              <w:sdtPr>
                <w:rPr>
                  <w:rFonts w:hint="eastAsia"/>
                  <w:sz w:val="28"/>
                  <w:szCs w:val="28"/>
                </w:rPr>
                <w:id w:val="-63409546"/>
                <w14:checkbox>
                  <w14:checked w14:val="0"/>
                  <w14:checkedState w14:val="2612" w14:font="ＭＳ ゴシック"/>
                  <w14:uncheckedState w14:val="2610" w14:font="ＭＳ ゴシック"/>
                </w14:checkbox>
              </w:sdtPr>
              <w:sdtContent>
                <w:r w:rsidR="00A54E8A">
                  <w:rPr>
                    <w:rFonts w:ascii="ＭＳ ゴシック" w:eastAsia="ＭＳ ゴシック" w:hAnsi="ＭＳ ゴシック" w:hint="eastAsia"/>
                    <w:sz w:val="28"/>
                    <w:szCs w:val="28"/>
                  </w:rPr>
                  <w:t>☐</w:t>
                </w:r>
              </w:sdtContent>
            </w:sdt>
            <w:r w:rsidR="005A5A15">
              <w:rPr>
                <w:rFonts w:hint="eastAsia"/>
              </w:rPr>
              <w:t>本事業の実施に必要な</w:t>
            </w:r>
            <w:r w:rsidR="00F31F1F">
              <w:rPr>
                <w:rFonts w:hint="eastAsia"/>
              </w:rPr>
              <w:t>内水面漁業の振興に関する法律に基づ</w:t>
            </w:r>
            <w:r w:rsidR="00585286">
              <w:rPr>
                <w:rFonts w:hint="eastAsia"/>
              </w:rPr>
              <w:t>くうなぎ養殖業</w:t>
            </w:r>
            <w:r w:rsidR="00B202EB">
              <w:rPr>
                <w:rFonts w:hint="eastAsia"/>
              </w:rPr>
              <w:t>の許可を</w:t>
            </w:r>
            <w:r w:rsidR="005A5A15">
              <w:rPr>
                <w:rFonts w:hint="eastAsia"/>
              </w:rPr>
              <w:t>有する</w:t>
            </w:r>
          </w:p>
          <w:p w14:paraId="37EAB1F8" w14:textId="5D8B4FA8" w:rsidR="00B202EB" w:rsidRPr="004A2E12" w:rsidRDefault="00B202EB" w:rsidP="00E32BDB">
            <w:pPr>
              <w:spacing w:line="320" w:lineRule="exact"/>
              <w:rPr>
                <w:b/>
                <w:bCs/>
              </w:rPr>
            </w:pPr>
            <w:r w:rsidRPr="004A2E12">
              <w:rPr>
                <w:rFonts w:hint="eastAsia"/>
                <w:b/>
                <w:bCs/>
              </w:rPr>
              <w:t>陸上養殖業の届出</w:t>
            </w:r>
            <w:r w:rsidR="00904524" w:rsidRPr="00E32BDB">
              <w:rPr>
                <w:rFonts w:hint="eastAsia"/>
              </w:rPr>
              <w:t>（本</w:t>
            </w:r>
            <w:r w:rsidR="00904524">
              <w:rPr>
                <w:rFonts w:hint="eastAsia"/>
              </w:rPr>
              <w:t>事業において陸上養殖業を行う場合）</w:t>
            </w:r>
          </w:p>
          <w:p w14:paraId="5CECEA76" w14:textId="5DF8D692" w:rsidR="00CB4A0E" w:rsidRDefault="00000000" w:rsidP="00E32BDB">
            <w:pPr>
              <w:spacing w:line="320" w:lineRule="exact"/>
              <w:ind w:firstLineChars="100" w:firstLine="280"/>
            </w:pPr>
            <w:sdt>
              <w:sdtPr>
                <w:rPr>
                  <w:rFonts w:hint="eastAsia"/>
                  <w:sz w:val="28"/>
                  <w:szCs w:val="28"/>
                </w:rPr>
                <w:id w:val="-1302838760"/>
                <w14:checkbox>
                  <w14:checked w14:val="0"/>
                  <w14:checkedState w14:val="2612" w14:font="ＭＳ ゴシック"/>
                  <w14:uncheckedState w14:val="2610" w14:font="ＭＳ ゴシック"/>
                </w14:checkbox>
              </w:sdtPr>
              <w:sdtContent>
                <w:r w:rsidR="00CB4A0E">
                  <w:rPr>
                    <w:rFonts w:ascii="ＭＳ ゴシック" w:eastAsia="ＭＳ ゴシック" w:hAnsi="ＭＳ ゴシック" w:hint="eastAsia"/>
                    <w:sz w:val="28"/>
                    <w:szCs w:val="28"/>
                  </w:rPr>
                  <w:t>☐</w:t>
                </w:r>
              </w:sdtContent>
            </w:sdt>
            <w:r w:rsidR="008A6B35">
              <w:rPr>
                <w:rFonts w:hint="eastAsia"/>
              </w:rPr>
              <w:t>本事業の実施に必要な</w:t>
            </w:r>
            <w:r w:rsidR="00B202EB">
              <w:rPr>
                <w:rFonts w:hint="eastAsia"/>
              </w:rPr>
              <w:t>内水面漁業の振興に関する法律に基づ</w:t>
            </w:r>
            <w:r w:rsidR="008A6B35">
              <w:rPr>
                <w:rFonts w:hint="eastAsia"/>
              </w:rPr>
              <w:t>く</w:t>
            </w:r>
            <w:r w:rsidR="00B202EB">
              <w:rPr>
                <w:rFonts w:hint="eastAsia"/>
              </w:rPr>
              <w:t>届出を</w:t>
            </w:r>
            <w:r w:rsidR="000A06DF">
              <w:rPr>
                <w:rFonts w:hint="eastAsia"/>
              </w:rPr>
              <w:t>行っている</w:t>
            </w:r>
          </w:p>
          <w:p w14:paraId="41BA48C4" w14:textId="464BAE0C" w:rsidR="00B202EB" w:rsidRDefault="00000000" w:rsidP="00E32BDB">
            <w:pPr>
              <w:spacing w:line="320" w:lineRule="exact"/>
              <w:ind w:firstLineChars="100" w:firstLine="280"/>
            </w:pPr>
            <w:sdt>
              <w:sdtPr>
                <w:rPr>
                  <w:rFonts w:hint="eastAsia"/>
                  <w:sz w:val="28"/>
                  <w:szCs w:val="28"/>
                </w:rPr>
                <w:id w:val="-469430336"/>
                <w14:checkbox>
                  <w14:checked w14:val="0"/>
                  <w14:checkedState w14:val="2612" w14:font="ＭＳ ゴシック"/>
                  <w14:uncheckedState w14:val="2610" w14:font="ＭＳ ゴシック"/>
                </w14:checkbox>
              </w:sdtPr>
              <w:sdtContent>
                <w:r w:rsidR="00CB4A0E">
                  <w:rPr>
                    <w:rFonts w:ascii="ＭＳ ゴシック" w:eastAsia="ＭＳ ゴシック" w:hAnsi="ＭＳ ゴシック" w:hint="eastAsia"/>
                    <w:sz w:val="28"/>
                    <w:szCs w:val="28"/>
                  </w:rPr>
                  <w:t>☐</w:t>
                </w:r>
              </w:sdtContent>
            </w:sdt>
            <w:r w:rsidR="00F509CF">
              <w:rPr>
                <w:rFonts w:hint="eastAsia"/>
              </w:rPr>
              <w:t>事業実施までに</w:t>
            </w:r>
            <w:r w:rsidR="00B202EB">
              <w:rPr>
                <w:rFonts w:hint="eastAsia"/>
              </w:rPr>
              <w:t>提出を行う</w:t>
            </w:r>
          </w:p>
        </w:tc>
      </w:tr>
    </w:tbl>
    <w:p w14:paraId="1D6C75A4" w14:textId="77777777" w:rsidR="00B202EB" w:rsidRDefault="00B202EB" w:rsidP="00B202EB">
      <w:pPr>
        <w:ind w:firstLineChars="100" w:firstLine="210"/>
      </w:pPr>
    </w:p>
    <w:p w14:paraId="0246AC4F" w14:textId="3E6ABEB3" w:rsidR="00B202EB" w:rsidRPr="00B202EB" w:rsidRDefault="00E32BDB" w:rsidP="00E32BDB">
      <w:pPr>
        <w:ind w:firstLineChars="100" w:firstLine="210"/>
        <w:jc w:val="right"/>
      </w:pPr>
      <w:r>
        <w:rPr>
          <w:rFonts w:hint="eastAsia"/>
        </w:rPr>
        <w:t>以上</w:t>
      </w:r>
    </w:p>
    <w:sectPr w:rsidR="00B202EB" w:rsidRPr="00B202EB" w:rsidSect="00E32BDB">
      <w:footerReference w:type="default" r:id="rId11"/>
      <w:pgSz w:w="11906" w:h="16838" w:code="9"/>
      <w:pgMar w:top="1418" w:right="1418" w:bottom="1418" w:left="1418" w:header="680"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8810" w14:textId="77777777" w:rsidR="005E6104" w:rsidRDefault="005E6104" w:rsidP="00B778DB">
      <w:r>
        <w:separator/>
      </w:r>
    </w:p>
  </w:endnote>
  <w:endnote w:type="continuationSeparator" w:id="0">
    <w:p w14:paraId="2B3E03BF" w14:textId="77777777" w:rsidR="005E6104" w:rsidRDefault="005E610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6814"/>
      <w:docPartObj>
        <w:docPartGallery w:val="Page Numbers (Bottom of Page)"/>
        <w:docPartUnique/>
      </w:docPartObj>
    </w:sdtPr>
    <w:sdtContent>
      <w:p w14:paraId="1E05D49A" w14:textId="6DFEFB91" w:rsidR="00F001EB" w:rsidRDefault="00E32BDB" w:rsidP="00E32BDB">
        <w:pPr>
          <w:pStyle w:val="a5"/>
          <w:jc w:val="center"/>
        </w:pPr>
        <w:r w:rsidRPr="00E32BDB">
          <w:rPr>
            <w:rFonts w:ascii="ＭＳ 明朝" w:hAnsi="ＭＳ 明朝"/>
          </w:rPr>
          <w:fldChar w:fldCharType="begin"/>
        </w:r>
        <w:r w:rsidRPr="00E32BDB">
          <w:rPr>
            <w:rFonts w:ascii="ＭＳ 明朝" w:hAnsi="ＭＳ 明朝"/>
          </w:rPr>
          <w:instrText>PAGE   \* MERGEFORMAT</w:instrText>
        </w:r>
        <w:r w:rsidRPr="00E32BDB">
          <w:rPr>
            <w:rFonts w:ascii="ＭＳ 明朝" w:hAnsi="ＭＳ 明朝"/>
          </w:rPr>
          <w:fldChar w:fldCharType="separate"/>
        </w:r>
        <w:r w:rsidRPr="00E32BDB">
          <w:rPr>
            <w:rFonts w:ascii="ＭＳ 明朝" w:hAnsi="ＭＳ 明朝"/>
            <w:lang w:val="ja-JP"/>
          </w:rPr>
          <w:t>2</w:t>
        </w:r>
        <w:r w:rsidRPr="00E32BDB">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E0AB" w14:textId="77777777" w:rsidR="005E6104" w:rsidRDefault="005E6104" w:rsidP="00B778DB">
      <w:r>
        <w:rPr>
          <w:rFonts w:hint="eastAsia"/>
        </w:rPr>
        <w:separator/>
      </w:r>
    </w:p>
  </w:footnote>
  <w:footnote w:type="continuationSeparator" w:id="0">
    <w:p w14:paraId="38807045" w14:textId="77777777" w:rsidR="005E6104" w:rsidRDefault="005E610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B5139"/>
    <w:multiLevelType w:val="hybridMultilevel"/>
    <w:tmpl w:val="A6523F72"/>
    <w:lvl w:ilvl="0" w:tplc="6FB615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13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AF"/>
    <w:rsid w:val="0000200C"/>
    <w:rsid w:val="000041CB"/>
    <w:rsid w:val="000060DD"/>
    <w:rsid w:val="000429CB"/>
    <w:rsid w:val="000617CD"/>
    <w:rsid w:val="000814A4"/>
    <w:rsid w:val="000A06DF"/>
    <w:rsid w:val="000C0575"/>
    <w:rsid w:val="00114BD2"/>
    <w:rsid w:val="00114DFF"/>
    <w:rsid w:val="00143704"/>
    <w:rsid w:val="00156A2B"/>
    <w:rsid w:val="001B2A48"/>
    <w:rsid w:val="00205DF2"/>
    <w:rsid w:val="0023655A"/>
    <w:rsid w:val="002376B6"/>
    <w:rsid w:val="0025343C"/>
    <w:rsid w:val="00254E5A"/>
    <w:rsid w:val="0027053F"/>
    <w:rsid w:val="00293714"/>
    <w:rsid w:val="002D0B4E"/>
    <w:rsid w:val="002D1764"/>
    <w:rsid w:val="002E26DA"/>
    <w:rsid w:val="00314AE0"/>
    <w:rsid w:val="0038624B"/>
    <w:rsid w:val="00387C9A"/>
    <w:rsid w:val="00396B8E"/>
    <w:rsid w:val="00396E3E"/>
    <w:rsid w:val="003B2A73"/>
    <w:rsid w:val="003C4395"/>
    <w:rsid w:val="00414F22"/>
    <w:rsid w:val="00447266"/>
    <w:rsid w:val="0046596D"/>
    <w:rsid w:val="004A2E12"/>
    <w:rsid w:val="004C464E"/>
    <w:rsid w:val="004D1E93"/>
    <w:rsid w:val="004D56A8"/>
    <w:rsid w:val="0055202F"/>
    <w:rsid w:val="00555484"/>
    <w:rsid w:val="00567B0F"/>
    <w:rsid w:val="00585286"/>
    <w:rsid w:val="005963AA"/>
    <w:rsid w:val="005A5A15"/>
    <w:rsid w:val="005B42F8"/>
    <w:rsid w:val="005E6104"/>
    <w:rsid w:val="005F0222"/>
    <w:rsid w:val="00607C0B"/>
    <w:rsid w:val="00613924"/>
    <w:rsid w:val="00625875"/>
    <w:rsid w:val="00643F6E"/>
    <w:rsid w:val="00646D4A"/>
    <w:rsid w:val="006C4F3E"/>
    <w:rsid w:val="006E330C"/>
    <w:rsid w:val="006F0FF7"/>
    <w:rsid w:val="0070651E"/>
    <w:rsid w:val="007113C2"/>
    <w:rsid w:val="00736683"/>
    <w:rsid w:val="007432B2"/>
    <w:rsid w:val="00745DD0"/>
    <w:rsid w:val="00761E25"/>
    <w:rsid w:val="00762E72"/>
    <w:rsid w:val="007707A0"/>
    <w:rsid w:val="00793CF0"/>
    <w:rsid w:val="007C5DE4"/>
    <w:rsid w:val="007C7480"/>
    <w:rsid w:val="007D1235"/>
    <w:rsid w:val="007E13C5"/>
    <w:rsid w:val="008434E0"/>
    <w:rsid w:val="00865BBE"/>
    <w:rsid w:val="00871EAF"/>
    <w:rsid w:val="008A6B35"/>
    <w:rsid w:val="008C4451"/>
    <w:rsid w:val="008D03AF"/>
    <w:rsid w:val="00904524"/>
    <w:rsid w:val="00915342"/>
    <w:rsid w:val="00922B39"/>
    <w:rsid w:val="00935A26"/>
    <w:rsid w:val="00960DE9"/>
    <w:rsid w:val="00962EB1"/>
    <w:rsid w:val="00971899"/>
    <w:rsid w:val="009A7A85"/>
    <w:rsid w:val="009B3BFF"/>
    <w:rsid w:val="009B7AE7"/>
    <w:rsid w:val="00A101B8"/>
    <w:rsid w:val="00A14FA6"/>
    <w:rsid w:val="00A3117A"/>
    <w:rsid w:val="00A54E8A"/>
    <w:rsid w:val="00A658C9"/>
    <w:rsid w:val="00A74D2A"/>
    <w:rsid w:val="00A84F80"/>
    <w:rsid w:val="00A92813"/>
    <w:rsid w:val="00AA2BA1"/>
    <w:rsid w:val="00AA6D12"/>
    <w:rsid w:val="00AC368E"/>
    <w:rsid w:val="00AE789E"/>
    <w:rsid w:val="00AF5624"/>
    <w:rsid w:val="00B202EB"/>
    <w:rsid w:val="00B30D58"/>
    <w:rsid w:val="00B44FB3"/>
    <w:rsid w:val="00B54AC6"/>
    <w:rsid w:val="00B65F6E"/>
    <w:rsid w:val="00B778DB"/>
    <w:rsid w:val="00B93B73"/>
    <w:rsid w:val="00BA60FC"/>
    <w:rsid w:val="00BD2D68"/>
    <w:rsid w:val="00BE0BF8"/>
    <w:rsid w:val="00BE5360"/>
    <w:rsid w:val="00BE757A"/>
    <w:rsid w:val="00C07FBD"/>
    <w:rsid w:val="00C14632"/>
    <w:rsid w:val="00C16271"/>
    <w:rsid w:val="00C4053A"/>
    <w:rsid w:val="00C406DF"/>
    <w:rsid w:val="00C4091D"/>
    <w:rsid w:val="00C455B3"/>
    <w:rsid w:val="00C66E0F"/>
    <w:rsid w:val="00C67473"/>
    <w:rsid w:val="00C84F28"/>
    <w:rsid w:val="00CA1BA2"/>
    <w:rsid w:val="00CB341E"/>
    <w:rsid w:val="00CB4A0E"/>
    <w:rsid w:val="00CD4F48"/>
    <w:rsid w:val="00D04849"/>
    <w:rsid w:val="00D1797A"/>
    <w:rsid w:val="00D25E63"/>
    <w:rsid w:val="00D412A5"/>
    <w:rsid w:val="00D674E8"/>
    <w:rsid w:val="00D9224D"/>
    <w:rsid w:val="00DA5921"/>
    <w:rsid w:val="00DB258A"/>
    <w:rsid w:val="00DC2D75"/>
    <w:rsid w:val="00DD4DA8"/>
    <w:rsid w:val="00DE5E05"/>
    <w:rsid w:val="00DE68CF"/>
    <w:rsid w:val="00DF5544"/>
    <w:rsid w:val="00E02254"/>
    <w:rsid w:val="00E05611"/>
    <w:rsid w:val="00E15B3B"/>
    <w:rsid w:val="00E24769"/>
    <w:rsid w:val="00E32BDB"/>
    <w:rsid w:val="00E9496F"/>
    <w:rsid w:val="00EA78F9"/>
    <w:rsid w:val="00EC3E91"/>
    <w:rsid w:val="00EC533D"/>
    <w:rsid w:val="00ED2215"/>
    <w:rsid w:val="00ED4BEF"/>
    <w:rsid w:val="00EE424D"/>
    <w:rsid w:val="00F001EB"/>
    <w:rsid w:val="00F24FE7"/>
    <w:rsid w:val="00F31F1F"/>
    <w:rsid w:val="00F509CF"/>
    <w:rsid w:val="00F53E98"/>
    <w:rsid w:val="00F912D2"/>
    <w:rsid w:val="00FA45E3"/>
    <w:rsid w:val="00FE07F4"/>
    <w:rsid w:val="00FE5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55737"/>
  <w15:chartTrackingRefBased/>
  <w15:docId w15:val="{13CEB85E-D3D3-4B11-9723-5FB539B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871E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1E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1E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1E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1E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1E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1E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1E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1E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871E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1E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1E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1E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1E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1E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1E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1E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1EA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871EA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71EA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1E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71EA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1EAF"/>
    <w:pPr>
      <w:spacing w:before="160" w:after="160"/>
      <w:jc w:val="center"/>
    </w:pPr>
    <w:rPr>
      <w:i/>
      <w:iCs/>
      <w:color w:val="404040" w:themeColor="text1" w:themeTint="BF"/>
    </w:rPr>
  </w:style>
  <w:style w:type="character" w:customStyle="1" w:styleId="ac">
    <w:name w:val="引用文 (文字)"/>
    <w:basedOn w:val="a0"/>
    <w:link w:val="ab"/>
    <w:uiPriority w:val="29"/>
    <w:rsid w:val="00871EAF"/>
    <w:rPr>
      <w:rFonts w:eastAsia="ＭＳ 明朝"/>
      <w:i/>
      <w:iCs/>
      <w:color w:val="404040" w:themeColor="text1" w:themeTint="BF"/>
    </w:rPr>
  </w:style>
  <w:style w:type="paragraph" w:styleId="ad">
    <w:name w:val="List Paragraph"/>
    <w:basedOn w:val="a"/>
    <w:uiPriority w:val="34"/>
    <w:qFormat/>
    <w:rsid w:val="00871EAF"/>
    <w:pPr>
      <w:ind w:left="720"/>
      <w:contextualSpacing/>
    </w:pPr>
  </w:style>
  <w:style w:type="character" w:styleId="21">
    <w:name w:val="Intense Emphasis"/>
    <w:basedOn w:val="a0"/>
    <w:uiPriority w:val="21"/>
    <w:qFormat/>
    <w:rsid w:val="00871EAF"/>
    <w:rPr>
      <w:i/>
      <w:iCs/>
      <w:color w:val="0F4761" w:themeColor="accent1" w:themeShade="BF"/>
    </w:rPr>
  </w:style>
  <w:style w:type="paragraph" w:styleId="22">
    <w:name w:val="Intense Quote"/>
    <w:basedOn w:val="a"/>
    <w:next w:val="a"/>
    <w:link w:val="23"/>
    <w:uiPriority w:val="30"/>
    <w:qFormat/>
    <w:rsid w:val="0087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1EAF"/>
    <w:rPr>
      <w:rFonts w:eastAsia="ＭＳ 明朝"/>
      <w:i/>
      <w:iCs/>
      <w:color w:val="0F4761" w:themeColor="accent1" w:themeShade="BF"/>
    </w:rPr>
  </w:style>
  <w:style w:type="character" w:styleId="24">
    <w:name w:val="Intense Reference"/>
    <w:basedOn w:val="a0"/>
    <w:uiPriority w:val="32"/>
    <w:qFormat/>
    <w:rsid w:val="00871EAF"/>
    <w:rPr>
      <w:b/>
      <w:bCs/>
      <w:smallCaps/>
      <w:color w:val="0F4761" w:themeColor="accent1" w:themeShade="BF"/>
      <w:spacing w:val="5"/>
    </w:rPr>
  </w:style>
  <w:style w:type="table" w:styleId="ae">
    <w:name w:val="Table Grid"/>
    <w:basedOn w:val="a1"/>
    <w:uiPriority w:val="39"/>
    <w:rsid w:val="00FE0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96E3E"/>
    <w:rPr>
      <w:rFonts w:eastAsia="ＭＳ 明朝"/>
    </w:rPr>
  </w:style>
  <w:style w:type="character" w:styleId="af0">
    <w:name w:val="annotation reference"/>
    <w:basedOn w:val="a0"/>
    <w:uiPriority w:val="99"/>
    <w:semiHidden/>
    <w:unhideWhenUsed/>
    <w:rsid w:val="004D56A8"/>
    <w:rPr>
      <w:sz w:val="18"/>
      <w:szCs w:val="18"/>
    </w:rPr>
  </w:style>
  <w:style w:type="paragraph" w:styleId="af1">
    <w:name w:val="annotation text"/>
    <w:basedOn w:val="a"/>
    <w:link w:val="af2"/>
    <w:uiPriority w:val="99"/>
    <w:unhideWhenUsed/>
    <w:rsid w:val="004D56A8"/>
    <w:pPr>
      <w:jc w:val="left"/>
    </w:pPr>
  </w:style>
  <w:style w:type="character" w:customStyle="1" w:styleId="af2">
    <w:name w:val="コメント文字列 (文字)"/>
    <w:basedOn w:val="a0"/>
    <w:link w:val="af1"/>
    <w:uiPriority w:val="99"/>
    <w:rsid w:val="004D56A8"/>
    <w:rPr>
      <w:rFonts w:eastAsia="ＭＳ 明朝"/>
    </w:rPr>
  </w:style>
  <w:style w:type="paragraph" w:styleId="af3">
    <w:name w:val="annotation subject"/>
    <w:basedOn w:val="af1"/>
    <w:next w:val="af1"/>
    <w:link w:val="af4"/>
    <w:uiPriority w:val="99"/>
    <w:semiHidden/>
    <w:unhideWhenUsed/>
    <w:rsid w:val="004D56A8"/>
    <w:rPr>
      <w:b/>
      <w:bCs/>
    </w:rPr>
  </w:style>
  <w:style w:type="character" w:customStyle="1" w:styleId="af4">
    <w:name w:val="コメント内容 (文字)"/>
    <w:basedOn w:val="af2"/>
    <w:link w:val="af3"/>
    <w:uiPriority w:val="99"/>
    <w:semiHidden/>
    <w:rsid w:val="004D56A8"/>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Props1.xml><?xml version="1.0" encoding="utf-8"?>
<ds:datastoreItem xmlns:ds="http://schemas.openxmlformats.org/officeDocument/2006/customXml" ds:itemID="{D39D1D90-D8CA-4762-8D20-B1E0F732B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A388-5473-4029-A39C-B6C4F009F06C}">
  <ds:schemaRefs>
    <ds:schemaRef ds:uri="http://schemas.openxmlformats.org/officeDocument/2006/bibliography"/>
  </ds:schemaRefs>
</ds:datastoreItem>
</file>

<file path=customXml/itemProps3.xml><?xml version="1.0" encoding="utf-8"?>
<ds:datastoreItem xmlns:ds="http://schemas.openxmlformats.org/officeDocument/2006/customXml" ds:itemID="{5ECA7EDD-BAC9-4759-8D43-912CED12BA05}">
  <ds:schemaRefs>
    <ds:schemaRef ds:uri="http://schemas.microsoft.com/sharepoint/v3/contenttype/forms"/>
  </ds:schemaRefs>
</ds:datastoreItem>
</file>

<file path=customXml/itemProps4.xml><?xml version="1.0" encoding="utf-8"?>
<ds:datastoreItem xmlns:ds="http://schemas.openxmlformats.org/officeDocument/2006/customXml" ds:itemID="{DCA5FB30-F321-453B-B6CC-BDDD86C7EC5C}">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1948</Words>
  <Characters>1948</Characters>
  <Application>Microsoft Office Word</Application>
  <DocSecurity>0</DocSecurity>
  <Lines>103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椋</dc:creator>
  <cp:keywords/>
  <dc:description/>
  <cp:lastModifiedBy>池原 悠太(IKEHARA Yuta)</cp:lastModifiedBy>
  <cp:revision>9</cp:revision>
  <cp:lastPrinted>2026-02-26T05:49:00Z</cp:lastPrinted>
  <dcterms:created xsi:type="dcterms:W3CDTF">2026-02-04T22:25:00Z</dcterms:created>
  <dcterms:modified xsi:type="dcterms:W3CDTF">2026-03-04T04:15:00Z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